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601193D1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636620"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>-202</w:t>
      </w:r>
      <w:r w:rsidR="00636620">
        <w:rPr>
          <w:b/>
          <w:sz w:val="20"/>
          <w:szCs w:val="20"/>
          <w:lang w:val="kk-KZ"/>
        </w:rPr>
        <w:t>5</w:t>
      </w:r>
      <w:r w:rsidRPr="00862F89">
        <w:rPr>
          <w:b/>
          <w:sz w:val="20"/>
          <w:szCs w:val="20"/>
          <w:lang w:val="kk-KZ"/>
        </w:rPr>
        <w:t xml:space="preserve"> оқу жылының </w:t>
      </w:r>
      <w:r w:rsidR="00C71F68">
        <w:rPr>
          <w:b/>
          <w:sz w:val="20"/>
          <w:szCs w:val="20"/>
          <w:lang w:val="kk-KZ"/>
        </w:rPr>
        <w:t>көктемгі</w:t>
      </w:r>
      <w:r w:rsidRPr="00862F89">
        <w:rPr>
          <w:b/>
          <w:sz w:val="20"/>
          <w:szCs w:val="20"/>
          <w:lang w:val="kk-KZ"/>
        </w:rPr>
        <w:t xml:space="preserve"> семестрі</w:t>
      </w:r>
    </w:p>
    <w:p w14:paraId="08DD5C4C" w14:textId="0FAB5B41" w:rsidR="00227FC8" w:rsidRPr="00C71F68" w:rsidRDefault="00B77F6B" w:rsidP="000D0FF1">
      <w:pPr>
        <w:jc w:val="center"/>
        <w:rPr>
          <w:bCs/>
          <w:color w:val="FF0000"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636620" w:rsidRPr="00636620">
        <w:rPr>
          <w:b/>
          <w:sz w:val="20"/>
          <w:szCs w:val="20"/>
          <w:lang w:val="kk-KZ"/>
        </w:rPr>
        <w:t>6B07304 Кадастр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1"/>
        <w:gridCol w:w="1276"/>
        <w:gridCol w:w="284"/>
        <w:gridCol w:w="141"/>
        <w:gridCol w:w="567"/>
        <w:gridCol w:w="567"/>
        <w:gridCol w:w="709"/>
        <w:gridCol w:w="425"/>
        <w:gridCol w:w="709"/>
        <w:gridCol w:w="1134"/>
        <w:gridCol w:w="992"/>
        <w:gridCol w:w="567"/>
        <w:gridCol w:w="567"/>
        <w:gridCol w:w="1701"/>
      </w:tblGrid>
      <w:tr w:rsidR="00535DED" w:rsidRPr="003F2DC5" w14:paraId="5604C441" w14:textId="77777777" w:rsidTr="00132917">
        <w:trPr>
          <w:trHeight w:val="265"/>
        </w:trPr>
        <w:tc>
          <w:tcPr>
            <w:tcW w:w="2552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2E098CC1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033C95">
              <w:rPr>
                <w:b/>
                <w:sz w:val="20"/>
                <w:szCs w:val="20"/>
                <w:lang w:val="kk-KZ"/>
              </w:rPr>
              <w:t>С</w:t>
            </w:r>
            <w:r w:rsidR="00B77F6B">
              <w:rPr>
                <w:b/>
                <w:sz w:val="20"/>
                <w:szCs w:val="20"/>
                <w:lang w:val="kk-KZ"/>
              </w:rPr>
              <w:t>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342F921E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3DEEE231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="00033C95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07DAF328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5604C44A" w14:textId="77777777" w:rsidTr="00132917">
        <w:trPr>
          <w:trHeight w:val="883"/>
        </w:trPr>
        <w:tc>
          <w:tcPr>
            <w:tcW w:w="2552" w:type="dxa"/>
            <w:gridSpan w:val="4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1134" w:type="dxa"/>
            <w:gridSpan w:val="2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0D0FF1" w:rsidRPr="003F2DC5" w14:paraId="5604C453" w14:textId="77777777" w:rsidTr="00132917">
        <w:tc>
          <w:tcPr>
            <w:tcW w:w="255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1315E4AF" w:rsidR="009E3B67" w:rsidRPr="009E3B67" w:rsidRDefault="000D0FF1" w:rsidP="00552AF1">
            <w:pPr>
              <w:rPr>
                <w:sz w:val="20"/>
                <w:szCs w:val="20"/>
              </w:rPr>
            </w:pPr>
            <w:r w:rsidRPr="000D0FF1">
              <w:rPr>
                <w:b/>
                <w:bCs/>
                <w:sz w:val="20"/>
                <w:szCs w:val="20"/>
              </w:rPr>
              <w:t xml:space="preserve">ID </w:t>
            </w:r>
            <w:r w:rsidR="009E3B67" w:rsidRPr="009E3B67">
              <w:rPr>
                <w:b/>
                <w:bCs/>
                <w:sz w:val="20"/>
                <w:szCs w:val="20"/>
              </w:rPr>
              <w:t>101070</w:t>
            </w:r>
            <w:r w:rsidR="00552AF1">
              <w:rPr>
                <w:b/>
                <w:bCs/>
                <w:sz w:val="20"/>
                <w:szCs w:val="20"/>
              </w:rPr>
              <w:t>–</w:t>
            </w:r>
            <w:r w:rsidRPr="000D0FF1">
              <w:rPr>
                <w:sz w:val="20"/>
                <w:szCs w:val="20"/>
              </w:rPr>
              <w:t xml:space="preserve"> </w:t>
            </w:r>
            <w:r w:rsidR="009E3B67" w:rsidRPr="009E3B67">
              <w:rPr>
                <w:sz w:val="20"/>
                <w:szCs w:val="20"/>
              </w:rPr>
              <w:t>Аэроғарыштық түсірілімдерді цифрлық өңдеу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7BC01B55" w:rsidR="000D0FF1" w:rsidRPr="000D0FF1" w:rsidRDefault="000D0FF1" w:rsidP="000D0FF1">
            <w:pPr>
              <w:jc w:val="center"/>
              <w:rPr>
                <w:sz w:val="20"/>
                <w:szCs w:val="20"/>
              </w:rPr>
            </w:pPr>
            <w:r w:rsidRPr="000D0FF1">
              <w:rPr>
                <w:sz w:val="20"/>
                <w:szCs w:val="20"/>
              </w:rPr>
              <w:t xml:space="preserve">3 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6259B71" w:rsidR="000D0FF1" w:rsidRPr="00C22CCE" w:rsidRDefault="00C22CCE" w:rsidP="000D0FF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0BD253C3" w:rsidR="000D0FF1" w:rsidRPr="00132917" w:rsidRDefault="00132917" w:rsidP="000D0FF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51A08C30" w:rsidR="000D0FF1" w:rsidRPr="00C22CCE" w:rsidRDefault="00C22CCE" w:rsidP="000D0FF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4AE9CED3" w:rsidR="000D0FF1" w:rsidRPr="00E63EDF" w:rsidRDefault="00C22CCE" w:rsidP="000D0FF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  <w:r w:rsidR="000D0FF1" w:rsidRPr="000D0FF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30E303DA" w:rsidR="000D0FF1" w:rsidRPr="00E63EDF" w:rsidRDefault="009E3B67" w:rsidP="000D0FF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931DE8" w:rsidRPr="003F2DC5" w14:paraId="5604C455" w14:textId="77777777" w:rsidTr="035D9250">
        <w:trPr>
          <w:trHeight w:val="225"/>
        </w:trPr>
        <w:tc>
          <w:tcPr>
            <w:tcW w:w="10490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400B79" w14:paraId="5604C45B" w14:textId="77777777" w:rsidTr="00132917">
        <w:tc>
          <w:tcPr>
            <w:tcW w:w="255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0D0FF1" w:rsidRPr="000D0FF1" w14:paraId="5604C461" w14:textId="77777777" w:rsidTr="00132917">
        <w:tc>
          <w:tcPr>
            <w:tcW w:w="255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6AC19998" w:rsidR="000D0FF1" w:rsidRPr="008F66D7" w:rsidRDefault="000D0FF1" w:rsidP="000D0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 w:rsidRPr="008E0F9A">
              <w:t>Оффлайн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7D76BC23" w:rsidR="000D0FF1" w:rsidRPr="008F66D7" w:rsidRDefault="000D0FF1" w:rsidP="000D0FF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  <w:lang w:val="kk-KZ"/>
              </w:rPr>
              <w:t>П</w:t>
            </w:r>
            <w:r>
              <w:rPr>
                <w:sz w:val="20"/>
                <w:szCs w:val="20"/>
              </w:rPr>
              <w:t>/</w:t>
            </w:r>
            <w:r w:rsidR="0001593B">
              <w:rPr>
                <w:sz w:val="20"/>
                <w:szCs w:val="20"/>
                <w:lang w:val="kk-KZ"/>
              </w:rPr>
              <w:t>ТК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4593DED5" w:rsidR="000D0FF1" w:rsidRPr="008F66D7" w:rsidRDefault="000D0FF1" w:rsidP="000D0FF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Кіріспе, ақпараттық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дәріс-презентация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3DFAF4D" w14:textId="77777777" w:rsidR="000D0FF1" w:rsidRDefault="000D0FF1" w:rsidP="000D0FF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Семинар,</w:t>
            </w:r>
          </w:p>
          <w:p w14:paraId="5754D3BF" w14:textId="5A868640" w:rsidR="000D0FF1" w:rsidRDefault="000D0FF1" w:rsidP="000D0FF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компьютерлік тренажер,</w:t>
            </w:r>
          </w:p>
          <w:p w14:paraId="5604C45F" w14:textId="7AC31AB6" w:rsidR="000D0FF1" w:rsidRPr="008F66D7" w:rsidRDefault="000D0FF1" w:rsidP="000D0FF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жобалық жұмыстар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30D5F2" w14:textId="0B5BDBB7" w:rsidR="000D0FF1" w:rsidRDefault="0001593B" w:rsidP="000D0FF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Тест</w:t>
            </w:r>
            <w:r w:rsidR="000D0FF1" w:rsidRPr="000D0FF1">
              <w:rPr>
                <w:sz w:val="20"/>
                <w:szCs w:val="20"/>
                <w:lang w:val="kk-KZ"/>
              </w:rPr>
              <w:t xml:space="preserve">, </w:t>
            </w:r>
          </w:p>
          <w:p w14:paraId="5604C460" w14:textId="21D09AAB" w:rsidR="000D0FF1" w:rsidRPr="00033C95" w:rsidRDefault="00033C95" w:rsidP="0001593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Univer |</w:t>
            </w:r>
            <w:r>
              <w:rPr>
                <w:sz w:val="20"/>
                <w:szCs w:val="20"/>
                <w:lang w:val="kk-KZ"/>
              </w:rPr>
              <w:t>жүйесі</w:t>
            </w:r>
          </w:p>
        </w:tc>
      </w:tr>
      <w:tr w:rsidR="000D0FF1" w:rsidRPr="003F2DC5" w14:paraId="5604C465" w14:textId="77777777" w:rsidTr="00132917">
        <w:trPr>
          <w:trHeight w:val="214"/>
        </w:trPr>
        <w:tc>
          <w:tcPr>
            <w:tcW w:w="255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39E2DB48" w:rsidR="000D0FF1" w:rsidRPr="003F2DC5" w:rsidRDefault="000D0FF1" w:rsidP="000D0F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510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44D54BF5" w:rsidR="000D0FF1" w:rsidRPr="0001593B" w:rsidRDefault="00DF5089" w:rsidP="000D0FF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</w:t>
            </w:r>
            <w:r w:rsidR="0001593B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Б</w:t>
            </w:r>
            <w:r w:rsidR="0001593B">
              <w:rPr>
                <w:sz w:val="20"/>
                <w:szCs w:val="20"/>
                <w:lang w:val="kk-KZ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Зұлпыхаров</w:t>
            </w:r>
          </w:p>
        </w:tc>
        <w:tc>
          <w:tcPr>
            <w:tcW w:w="2835" w:type="dxa"/>
            <w:gridSpan w:val="3"/>
            <w:vMerge/>
          </w:tcPr>
          <w:p w14:paraId="5604C464" w14:textId="77777777" w:rsidR="000D0FF1" w:rsidRPr="003F2DC5" w:rsidRDefault="000D0FF1" w:rsidP="000D0FF1">
            <w:pPr>
              <w:jc w:val="center"/>
              <w:rPr>
                <w:sz w:val="20"/>
                <w:szCs w:val="20"/>
              </w:rPr>
            </w:pPr>
          </w:p>
        </w:tc>
      </w:tr>
      <w:tr w:rsidR="000D0FF1" w:rsidRPr="00DF5089" w14:paraId="5604C469" w14:textId="77777777" w:rsidTr="00132917">
        <w:tc>
          <w:tcPr>
            <w:tcW w:w="255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0D0FF1" w:rsidRPr="003F2DC5" w:rsidRDefault="000D0FF1" w:rsidP="000D0FF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51FF7197" w:rsidR="000D0FF1" w:rsidRPr="0001593B" w:rsidRDefault="0020254A" w:rsidP="000D0FF1">
            <w:pPr>
              <w:jc w:val="both"/>
              <w:rPr>
                <w:sz w:val="20"/>
                <w:szCs w:val="20"/>
                <w:lang w:val="kk-KZ"/>
              </w:rPr>
            </w:pPr>
            <w:hyperlink r:id="rId11" w:history="1">
              <w:r w:rsidR="00DF5089" w:rsidRPr="00E07D9D">
                <w:rPr>
                  <w:rStyle w:val="af9"/>
                  <w:sz w:val="20"/>
                  <w:szCs w:val="20"/>
                  <w:lang w:val="en-US"/>
                </w:rPr>
                <w:t>kanat.zulpykharov@gmail.com</w:t>
              </w:r>
            </w:hyperlink>
            <w:r w:rsidR="00DF5089">
              <w:rPr>
                <w:sz w:val="20"/>
                <w:szCs w:val="20"/>
                <w:lang w:val="en-US"/>
              </w:rPr>
              <w:t xml:space="preserve"> </w:t>
            </w:r>
            <w:r w:rsidR="00DF5089">
              <w:rPr>
                <w:rStyle w:val="af9"/>
                <w:sz w:val="20"/>
                <w:szCs w:val="20"/>
                <w:lang w:val="en-US"/>
              </w:rPr>
              <w:t xml:space="preserve"> </w:t>
            </w:r>
            <w:r w:rsidR="0001593B" w:rsidRPr="0001593B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835" w:type="dxa"/>
            <w:gridSpan w:val="3"/>
            <w:vMerge/>
          </w:tcPr>
          <w:p w14:paraId="5604C468" w14:textId="77777777" w:rsidR="000D0FF1" w:rsidRPr="0001593B" w:rsidRDefault="000D0FF1" w:rsidP="000D0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0D0FF1" w:rsidRPr="003F2DC5" w14:paraId="5604C46D" w14:textId="77777777" w:rsidTr="00132917">
        <w:tc>
          <w:tcPr>
            <w:tcW w:w="255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B6F2E7B" w:rsidR="000D0FF1" w:rsidRPr="003F2DC5" w:rsidRDefault="000D0FF1" w:rsidP="000D0FF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16222B21" w:rsidR="000D0FF1" w:rsidRPr="0001593B" w:rsidRDefault="0001593B" w:rsidP="000D0FF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  <w:r w:rsidR="00DF5089">
              <w:rPr>
                <w:sz w:val="20"/>
                <w:szCs w:val="20"/>
                <w:lang w:val="en-US"/>
              </w:rPr>
              <w:t> </w:t>
            </w:r>
            <w:r w:rsidR="00DF5089">
              <w:rPr>
                <w:sz w:val="20"/>
                <w:szCs w:val="20"/>
                <w:lang w:val="kk-KZ"/>
              </w:rPr>
              <w:t>707 829 31 41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35" w:type="dxa"/>
            <w:gridSpan w:val="3"/>
            <w:vMerge/>
          </w:tcPr>
          <w:p w14:paraId="5604C46C" w14:textId="77777777" w:rsidR="000D0FF1" w:rsidRPr="003F2DC5" w:rsidRDefault="000D0FF1" w:rsidP="000D0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D0FF1" w:rsidRPr="003F2DC5" w14:paraId="5604C471" w14:textId="77777777" w:rsidTr="00132917">
        <w:tc>
          <w:tcPr>
            <w:tcW w:w="255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5739082D" w:rsidR="000D0FF1" w:rsidRPr="003F2DC5" w:rsidRDefault="000D0FF1" w:rsidP="000D0FF1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</w:p>
        </w:tc>
        <w:tc>
          <w:tcPr>
            <w:tcW w:w="510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F404A20" w14:textId="77777777" w:rsidR="00FB6E56" w:rsidRDefault="00FB6E56" w:rsidP="000D0FF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Д.К. Шокпарова</w:t>
            </w:r>
          </w:p>
          <w:p w14:paraId="33DF92BA" w14:textId="22B89BDE" w:rsidR="00FB6E56" w:rsidRDefault="00FB6E56" w:rsidP="000D0FF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  <w:lang w:val="kk-KZ"/>
              </w:rPr>
              <w:t>.Б.Бисенбаева</w:t>
            </w:r>
          </w:p>
          <w:p w14:paraId="337DBE5D" w14:textId="230CB553" w:rsidR="000D0FF1" w:rsidRDefault="00DF5089" w:rsidP="000D0FF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Н.Ә. Құрбанқожа</w:t>
            </w:r>
          </w:p>
          <w:p w14:paraId="3994FD21" w14:textId="713C236F" w:rsidR="00FB6E56" w:rsidRDefault="00FB6E56" w:rsidP="000D0FF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Д.М. Калиева </w:t>
            </w:r>
          </w:p>
          <w:p w14:paraId="2B285C27" w14:textId="4798F459" w:rsidR="00FB6E56" w:rsidRDefault="00FB6E56" w:rsidP="000D0FF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С.К. Косымгалиев</w:t>
            </w:r>
          </w:p>
          <w:p w14:paraId="2A4B3D68" w14:textId="00686321" w:rsidR="0020254A" w:rsidRDefault="00FB6E56" w:rsidP="000D0FF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Ж.М. Жуматаева</w:t>
            </w:r>
          </w:p>
          <w:p w14:paraId="3FAF90A0" w14:textId="61621BAA" w:rsidR="00FB6E56" w:rsidRDefault="00FB6E56" w:rsidP="000D0FF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А.К. Ершибулов</w:t>
            </w:r>
          </w:p>
          <w:p w14:paraId="5604C46F" w14:textId="27EB7814" w:rsidR="00FB6E56" w:rsidRPr="0001593B" w:rsidRDefault="00FB6E56" w:rsidP="000D0FF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А.А. Алтаева</w:t>
            </w:r>
          </w:p>
        </w:tc>
        <w:tc>
          <w:tcPr>
            <w:tcW w:w="2835" w:type="dxa"/>
            <w:gridSpan w:val="3"/>
            <w:vMerge/>
          </w:tcPr>
          <w:p w14:paraId="5604C470" w14:textId="77777777" w:rsidR="000D0FF1" w:rsidRPr="003F2DC5" w:rsidRDefault="000D0FF1" w:rsidP="000D0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D0FF1" w:rsidRPr="003F2DC5" w14:paraId="5604C475" w14:textId="77777777" w:rsidTr="00132917">
        <w:tc>
          <w:tcPr>
            <w:tcW w:w="255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0D0FF1" w:rsidRPr="003F2DC5" w:rsidRDefault="000D0FF1" w:rsidP="000D0FF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3C436C5C" w:rsidR="000D0FF1" w:rsidRPr="00E63EDF" w:rsidRDefault="00033C95" w:rsidP="00033C95">
            <w:pPr>
              <w:jc w:val="both"/>
              <w:rPr>
                <w:sz w:val="20"/>
                <w:szCs w:val="20"/>
                <w:lang w:val="kk-KZ"/>
              </w:rPr>
            </w:pPr>
            <w:hyperlink r:id="rId12" w:history="1">
              <w:r w:rsidRPr="00D23728">
                <w:rPr>
                  <w:rStyle w:val="af9"/>
                  <w:sz w:val="20"/>
                  <w:szCs w:val="20"/>
                  <w:lang w:val="kk-KZ"/>
                </w:rPr>
                <w:t>nurdauletkurbankozha@mail.ru</w:t>
              </w:r>
            </w:hyperlink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835" w:type="dxa"/>
            <w:gridSpan w:val="3"/>
            <w:vMerge/>
          </w:tcPr>
          <w:p w14:paraId="5604C474" w14:textId="77777777" w:rsidR="000D0FF1" w:rsidRPr="003F2DC5" w:rsidRDefault="000D0FF1" w:rsidP="000D0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D0FF1" w:rsidRPr="003F2DC5" w14:paraId="5604C479" w14:textId="77777777" w:rsidTr="00132917">
        <w:tc>
          <w:tcPr>
            <w:tcW w:w="255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3572F73" w:rsidR="000D0FF1" w:rsidRPr="003F2DC5" w:rsidRDefault="000D0FF1" w:rsidP="000D0FF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4151C4D0" w:rsidR="000D0FF1" w:rsidRPr="0001593B" w:rsidRDefault="00033C95" w:rsidP="00033C95">
            <w:pPr>
              <w:jc w:val="both"/>
              <w:rPr>
                <w:sz w:val="20"/>
                <w:szCs w:val="20"/>
                <w:lang w:val="kk-KZ"/>
              </w:rPr>
            </w:pPr>
            <w:r w:rsidRPr="00033C95">
              <w:rPr>
                <w:sz w:val="20"/>
                <w:szCs w:val="20"/>
                <w:lang w:val="kk-KZ"/>
              </w:rPr>
              <w:t>8 700 673 79 89</w:t>
            </w:r>
          </w:p>
        </w:tc>
        <w:tc>
          <w:tcPr>
            <w:tcW w:w="2835" w:type="dxa"/>
            <w:gridSpan w:val="3"/>
            <w:vMerge/>
          </w:tcPr>
          <w:p w14:paraId="5604C478" w14:textId="77777777" w:rsidR="000D0FF1" w:rsidRPr="003F2DC5" w:rsidRDefault="000D0FF1" w:rsidP="000D0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2E08FFC4" w14:textId="77777777" w:rsidTr="035D9250">
        <w:trPr>
          <w:trHeight w:val="109"/>
        </w:trPr>
        <w:tc>
          <w:tcPr>
            <w:tcW w:w="10490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429EB1D" w14:textId="00D9EE02"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14:paraId="2A523005" w14:textId="67B46FB3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931DE8" w:rsidRPr="007B696B" w14:paraId="517E5341" w14:textId="77777777" w:rsidTr="00132917">
        <w:tc>
          <w:tcPr>
            <w:tcW w:w="2552" w:type="dxa"/>
            <w:gridSpan w:val="4"/>
            <w:shd w:val="clear" w:color="auto" w:fill="auto"/>
          </w:tcPr>
          <w:p w14:paraId="53DE6BE6" w14:textId="2AAC5F4F" w:rsidR="00A02A85" w:rsidRPr="003F2DC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103" w:type="dxa"/>
            <w:gridSpan w:val="7"/>
            <w:shd w:val="clear" w:color="auto" w:fill="auto"/>
          </w:tcPr>
          <w:p w14:paraId="16DE28E7" w14:textId="0641FEAF"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59AA7CBB" w:rsidR="00A02A85" w:rsidRPr="00A139C0" w:rsidRDefault="00A02A85" w:rsidP="000D0FF1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33C2C14C" w14:textId="752EDBBE" w:rsidR="00A02A85" w:rsidRPr="006D6F87" w:rsidRDefault="009D449C" w:rsidP="000D0FF1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</w:tc>
      </w:tr>
      <w:tr w:rsidR="0044231D" w:rsidRPr="00400B79" w14:paraId="0EDC5837" w14:textId="77777777" w:rsidTr="00132917">
        <w:trPr>
          <w:trHeight w:val="1285"/>
        </w:trPr>
        <w:tc>
          <w:tcPr>
            <w:tcW w:w="2552" w:type="dxa"/>
            <w:gridSpan w:val="4"/>
            <w:vMerge w:val="restart"/>
            <w:shd w:val="clear" w:color="auto" w:fill="auto"/>
          </w:tcPr>
          <w:p w14:paraId="764CCBDD" w14:textId="1E7FEFC6" w:rsidR="0044231D" w:rsidRPr="000D0FF1" w:rsidRDefault="00132917" w:rsidP="00132917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С</w:t>
            </w:r>
            <w:r w:rsidRPr="00132917">
              <w:rPr>
                <w:bCs/>
                <w:sz w:val="20"/>
                <w:szCs w:val="20"/>
                <w:lang w:val="kk-KZ"/>
              </w:rPr>
              <w:t>андық карталарды құру әдістерін әзірлей отырып, жерді зерттеу үшін қашықтықтан зондтау деректерін қолданудың теориялық және практикалық негіздерін игеру және кадастрлық жұмыстар үшін аэроғарыштық түсірілімдерден ақпарат алу қабілетін қалыптастыру. Пән: аэро - және ғарыш түсірілімдерін өндіру әдістерін, фотограмметриялық өңдеу технологиясын, суреттерді дешифрлеу және кадастрда қашықтықтан зондтау әдістерін зерттеуге бағытталған.</w:t>
            </w:r>
          </w:p>
        </w:tc>
        <w:tc>
          <w:tcPr>
            <w:tcW w:w="5103" w:type="dxa"/>
            <w:gridSpan w:val="7"/>
            <w:shd w:val="clear" w:color="auto" w:fill="auto"/>
          </w:tcPr>
          <w:p w14:paraId="5879C474" w14:textId="1E907928" w:rsidR="0044231D" w:rsidRPr="00C71F68" w:rsidRDefault="00864222" w:rsidP="00033C95">
            <w:p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</w:t>
            </w:r>
            <w:r w:rsidR="00033C95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400B79">
              <w:rPr>
                <w:color w:val="000000" w:themeColor="text1"/>
                <w:sz w:val="20"/>
                <w:szCs w:val="20"/>
                <w:lang w:val="kk-KZ"/>
              </w:rPr>
              <w:t>Аэроғарыштық мәліметтерді айқындау негізінде ЖҚЗ деректерін талдау арқылы ғарыштық суреттерді өңдеудің теориялық негіздерін түсіндіру</w:t>
            </w:r>
          </w:p>
        </w:tc>
        <w:tc>
          <w:tcPr>
            <w:tcW w:w="2835" w:type="dxa"/>
            <w:gridSpan w:val="3"/>
            <w:shd w:val="clear" w:color="auto" w:fill="auto"/>
          </w:tcPr>
          <w:p w14:paraId="66F4A07A" w14:textId="227D8B79" w:rsidR="0001593B" w:rsidRDefault="0001593B" w:rsidP="0001593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="00864222">
              <w:rPr>
                <w:sz w:val="20"/>
                <w:szCs w:val="20"/>
                <w:lang w:val="kk-KZ"/>
              </w:rPr>
              <w:t>.1</w:t>
            </w:r>
            <w:r>
              <w:rPr>
                <w:sz w:val="20"/>
                <w:szCs w:val="20"/>
                <w:lang w:val="kk-KZ"/>
              </w:rPr>
              <w:t xml:space="preserve">: </w:t>
            </w:r>
            <w:r w:rsidRPr="0001593B">
              <w:rPr>
                <w:sz w:val="20"/>
                <w:szCs w:val="20"/>
                <w:lang w:val="kk-KZ"/>
              </w:rPr>
              <w:t>Әр түрлі спутниктік суреттерде атмосфералық және геометриялық түз</w:t>
            </w:r>
            <w:r>
              <w:rPr>
                <w:sz w:val="20"/>
                <w:szCs w:val="20"/>
                <w:lang w:val="kk-KZ"/>
              </w:rPr>
              <w:t>етулерді с</w:t>
            </w:r>
            <w:r w:rsidR="00417367">
              <w:rPr>
                <w:sz w:val="20"/>
                <w:szCs w:val="20"/>
                <w:lang w:val="kk-KZ"/>
              </w:rPr>
              <w:t>әтті орындайды</w:t>
            </w:r>
            <w:r>
              <w:rPr>
                <w:sz w:val="20"/>
                <w:szCs w:val="20"/>
                <w:lang w:val="kk-KZ"/>
              </w:rPr>
              <w:t>;</w:t>
            </w:r>
          </w:p>
          <w:p w14:paraId="0D565C34" w14:textId="23A80336" w:rsidR="0044231D" w:rsidRDefault="00864222" w:rsidP="0001593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  <w:r w:rsidR="0001593B">
              <w:rPr>
                <w:sz w:val="20"/>
                <w:szCs w:val="20"/>
                <w:lang w:val="kk-KZ"/>
              </w:rPr>
              <w:t>2: Филь</w:t>
            </w:r>
            <w:r w:rsidR="00E32BDE">
              <w:rPr>
                <w:sz w:val="20"/>
                <w:szCs w:val="20"/>
                <w:lang w:val="kk-KZ"/>
              </w:rPr>
              <w:t>т</w:t>
            </w:r>
            <w:r w:rsidR="0001593B">
              <w:rPr>
                <w:sz w:val="20"/>
                <w:szCs w:val="20"/>
                <w:lang w:val="kk-KZ"/>
              </w:rPr>
              <w:t>рация</w:t>
            </w:r>
            <w:r w:rsidR="0001593B" w:rsidRPr="0001593B">
              <w:rPr>
                <w:sz w:val="20"/>
                <w:szCs w:val="20"/>
                <w:lang w:val="kk-KZ"/>
              </w:rPr>
              <w:t xml:space="preserve"> және кескінді жақсарту әдістерін геодеректерді өңдеу бағдарламалық құрал</w:t>
            </w:r>
            <w:r w:rsidR="0001593B">
              <w:rPr>
                <w:sz w:val="20"/>
                <w:szCs w:val="20"/>
                <w:lang w:val="kk-KZ"/>
              </w:rPr>
              <w:t>ына қ</w:t>
            </w:r>
            <w:r w:rsidR="00417367">
              <w:rPr>
                <w:sz w:val="20"/>
                <w:szCs w:val="20"/>
                <w:lang w:val="kk-KZ"/>
              </w:rPr>
              <w:t>олдану мүмкіндігін көрсетеді</w:t>
            </w:r>
            <w:r w:rsidR="0001593B" w:rsidRPr="0001593B">
              <w:rPr>
                <w:sz w:val="20"/>
                <w:szCs w:val="20"/>
                <w:lang w:val="kk-KZ"/>
              </w:rPr>
              <w:t>.</w:t>
            </w:r>
          </w:p>
          <w:p w14:paraId="5272881B" w14:textId="5D352199" w:rsidR="0001593B" w:rsidRPr="000D0FF1" w:rsidRDefault="00864222" w:rsidP="0041736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  <w:r w:rsidR="0001593B">
              <w:rPr>
                <w:sz w:val="20"/>
                <w:szCs w:val="20"/>
                <w:lang w:val="kk-KZ"/>
              </w:rPr>
              <w:t xml:space="preserve">3. </w:t>
            </w:r>
            <w:r w:rsidR="0001593B" w:rsidRPr="0001593B">
              <w:rPr>
                <w:sz w:val="20"/>
                <w:szCs w:val="20"/>
                <w:lang w:val="kk-KZ"/>
              </w:rPr>
              <w:t>Өңдеуден кейін бастапқы спутниктік деректердің сапалық жақсаруын растайтын есептер мен аналитикалық матер</w:t>
            </w:r>
            <w:r w:rsidR="00451315">
              <w:rPr>
                <w:sz w:val="20"/>
                <w:szCs w:val="20"/>
                <w:lang w:val="kk-KZ"/>
              </w:rPr>
              <w:t>иалдарды дайында</w:t>
            </w:r>
            <w:r w:rsidR="00417367">
              <w:rPr>
                <w:sz w:val="20"/>
                <w:szCs w:val="20"/>
                <w:lang w:val="kk-KZ"/>
              </w:rPr>
              <w:t>йды</w:t>
            </w:r>
            <w:r w:rsidR="0001593B" w:rsidRPr="0001593B">
              <w:rPr>
                <w:sz w:val="20"/>
                <w:szCs w:val="20"/>
                <w:lang w:val="kk-KZ"/>
              </w:rPr>
              <w:t>.</w:t>
            </w:r>
          </w:p>
        </w:tc>
      </w:tr>
      <w:tr w:rsidR="000D0FF1" w:rsidRPr="00400B79" w14:paraId="5932BD0F" w14:textId="77777777" w:rsidTr="00132917">
        <w:trPr>
          <w:trHeight w:val="470"/>
        </w:trPr>
        <w:tc>
          <w:tcPr>
            <w:tcW w:w="2552" w:type="dxa"/>
            <w:gridSpan w:val="4"/>
            <w:vMerge/>
          </w:tcPr>
          <w:p w14:paraId="067C6DC4" w14:textId="77777777" w:rsidR="000D0FF1" w:rsidRPr="00702193" w:rsidRDefault="000D0FF1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7"/>
            <w:shd w:val="clear" w:color="auto" w:fill="auto"/>
          </w:tcPr>
          <w:p w14:paraId="6E8BBBC9" w14:textId="277AC43A" w:rsidR="000D0FF1" w:rsidRPr="00864222" w:rsidRDefault="00864222" w:rsidP="00033C9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="00033C95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Оптикалық және радиолокациялық </w:t>
            </w:r>
            <w:r w:rsidR="00400B79">
              <w:rPr>
                <w:sz w:val="20"/>
                <w:szCs w:val="20"/>
                <w:lang w:val="kk-KZ"/>
              </w:rPr>
              <w:t>спутниктік деректердің қасиеттерін талдау үшін геоақпараттық бағдарламалар көмегімен алдын ала өңдеуді қолдану</w:t>
            </w:r>
          </w:p>
        </w:tc>
        <w:tc>
          <w:tcPr>
            <w:tcW w:w="2835" w:type="dxa"/>
            <w:gridSpan w:val="3"/>
            <w:shd w:val="clear" w:color="auto" w:fill="auto"/>
          </w:tcPr>
          <w:p w14:paraId="19E38931" w14:textId="07A41798" w:rsidR="00E32BDE" w:rsidRDefault="00864222" w:rsidP="00451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2.1</w:t>
            </w:r>
            <w:r w:rsidR="00451315" w:rsidRPr="00451315">
              <w:rPr>
                <w:color w:val="000000"/>
                <w:sz w:val="20"/>
                <w:szCs w:val="20"/>
                <w:lang w:val="kk-KZ"/>
              </w:rPr>
              <w:t>: қаш</w:t>
            </w:r>
            <w:r w:rsidR="00B36339">
              <w:rPr>
                <w:color w:val="000000"/>
                <w:sz w:val="20"/>
                <w:szCs w:val="20"/>
                <w:lang w:val="kk-KZ"/>
              </w:rPr>
              <w:t>ықтан зондтау деректерін жіктейді</w:t>
            </w:r>
            <w:r w:rsidR="00E32BDE">
              <w:rPr>
                <w:color w:val="000000"/>
                <w:sz w:val="20"/>
                <w:szCs w:val="20"/>
                <w:lang w:val="kk-KZ"/>
              </w:rPr>
              <w:t>;</w:t>
            </w:r>
          </w:p>
          <w:p w14:paraId="0E33B993" w14:textId="7B6D9FC8" w:rsidR="00451315" w:rsidRPr="00451315" w:rsidRDefault="00451315" w:rsidP="00451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451315">
              <w:rPr>
                <w:color w:val="000000"/>
                <w:sz w:val="20"/>
                <w:szCs w:val="20"/>
                <w:lang w:val="kk-KZ"/>
              </w:rPr>
              <w:t>A</w:t>
            </w:r>
            <w:r w:rsidR="00417367">
              <w:rPr>
                <w:color w:val="000000"/>
                <w:sz w:val="20"/>
                <w:szCs w:val="20"/>
                <w:lang w:val="kk-KZ"/>
              </w:rPr>
              <w:t xml:space="preserve">rcGIS және QGIS </w:t>
            </w:r>
            <w:r w:rsidR="00E32BDE">
              <w:rPr>
                <w:color w:val="000000"/>
                <w:sz w:val="20"/>
                <w:szCs w:val="20"/>
                <w:lang w:val="kk-KZ"/>
              </w:rPr>
              <w:t xml:space="preserve">геоақпараттық жүйелерді </w:t>
            </w:r>
            <w:r w:rsidR="00417367">
              <w:rPr>
                <w:color w:val="000000"/>
                <w:sz w:val="20"/>
                <w:szCs w:val="20"/>
                <w:lang w:val="kk-KZ"/>
              </w:rPr>
              <w:t>тиімді пайдаланады</w:t>
            </w:r>
            <w:r w:rsidR="00E32BDE">
              <w:rPr>
                <w:color w:val="000000"/>
                <w:sz w:val="20"/>
                <w:szCs w:val="20"/>
                <w:lang w:val="kk-KZ"/>
              </w:rPr>
              <w:t>;</w:t>
            </w:r>
          </w:p>
          <w:p w14:paraId="694990A2" w14:textId="77777777" w:rsidR="00E32BDE" w:rsidRDefault="00864222" w:rsidP="00451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2.2</w:t>
            </w:r>
            <w:r w:rsidR="00451315" w:rsidRPr="00451315">
              <w:rPr>
                <w:color w:val="000000"/>
                <w:sz w:val="20"/>
                <w:szCs w:val="20"/>
                <w:lang w:val="kk-KZ"/>
              </w:rPr>
              <w:t>: өсімдік жамылғысының көрсеткіштерін есепте</w:t>
            </w:r>
            <w:r w:rsidR="00E32BDE">
              <w:rPr>
                <w:color w:val="000000"/>
                <w:sz w:val="20"/>
                <w:szCs w:val="20"/>
                <w:lang w:val="kk-KZ"/>
              </w:rPr>
              <w:t>йді;</w:t>
            </w:r>
          </w:p>
          <w:p w14:paraId="01B00815" w14:textId="7E67B990" w:rsidR="000D0FF1" w:rsidRPr="00702193" w:rsidRDefault="00451315" w:rsidP="0003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45131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864222">
              <w:rPr>
                <w:color w:val="000000"/>
                <w:sz w:val="20"/>
                <w:szCs w:val="20"/>
                <w:lang w:val="kk-KZ"/>
              </w:rPr>
              <w:t>2.</w:t>
            </w:r>
            <w:r>
              <w:rPr>
                <w:color w:val="000000"/>
                <w:sz w:val="20"/>
                <w:szCs w:val="20"/>
                <w:lang w:val="kk-KZ"/>
              </w:rPr>
              <w:t>3:</w:t>
            </w:r>
            <w:r w:rsidRPr="00451315">
              <w:rPr>
                <w:color w:val="000000"/>
                <w:sz w:val="20"/>
                <w:szCs w:val="20"/>
                <w:lang w:val="kk-KZ"/>
              </w:rPr>
              <w:t xml:space="preserve"> қашықтықтан зондтау деректерін талда</w:t>
            </w:r>
            <w:r w:rsidR="00033C95">
              <w:rPr>
                <w:color w:val="000000"/>
                <w:sz w:val="20"/>
                <w:szCs w:val="20"/>
                <w:lang w:val="kk-KZ"/>
              </w:rPr>
              <w:t>йды.</w:t>
            </w:r>
          </w:p>
        </w:tc>
      </w:tr>
      <w:tr w:rsidR="000D0FF1" w:rsidRPr="00400B79" w14:paraId="3950734B" w14:textId="77777777" w:rsidTr="00132917">
        <w:trPr>
          <w:trHeight w:val="470"/>
        </w:trPr>
        <w:tc>
          <w:tcPr>
            <w:tcW w:w="2552" w:type="dxa"/>
            <w:gridSpan w:val="4"/>
            <w:vMerge/>
            <w:tcBorders>
              <w:bottom w:val="single" w:sz="4" w:space="0" w:color="auto"/>
            </w:tcBorders>
          </w:tcPr>
          <w:p w14:paraId="7A6DE0DD" w14:textId="77777777" w:rsidR="000D0FF1" w:rsidRPr="00702193" w:rsidRDefault="000D0FF1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7"/>
            <w:shd w:val="clear" w:color="auto" w:fill="auto"/>
          </w:tcPr>
          <w:p w14:paraId="6458780B" w14:textId="33267E1E" w:rsidR="000D0FF1" w:rsidRPr="00F63A04" w:rsidRDefault="00033C95" w:rsidP="00033C9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</w:t>
            </w:r>
            <w:r w:rsidR="00864222">
              <w:rPr>
                <w:sz w:val="20"/>
                <w:szCs w:val="20"/>
                <w:lang w:val="kk-KZ"/>
              </w:rPr>
              <w:t xml:space="preserve"> Ғарыштық суреттерді жіктеу принциптерін талдау негізінде қ</w:t>
            </w:r>
            <w:r w:rsidR="0001593B" w:rsidRPr="0001593B">
              <w:rPr>
                <w:sz w:val="20"/>
                <w:szCs w:val="20"/>
                <w:lang w:val="kk-KZ"/>
              </w:rPr>
              <w:t>ашықтықтан зондтау деректерін сыни</w:t>
            </w:r>
            <w:r w:rsidR="00400B79">
              <w:rPr>
                <w:sz w:val="20"/>
                <w:szCs w:val="20"/>
                <w:lang w:val="kk-KZ"/>
              </w:rPr>
              <w:t xml:space="preserve"> тұрғыдан талдау </w:t>
            </w:r>
            <w:r w:rsidR="0001593B" w:rsidRPr="0001593B">
              <w:rPr>
                <w:sz w:val="20"/>
                <w:szCs w:val="20"/>
                <w:lang w:val="kk-KZ"/>
              </w:rPr>
              <w:t>және интерп</w:t>
            </w:r>
            <w:r w:rsidR="00417367">
              <w:rPr>
                <w:sz w:val="20"/>
                <w:szCs w:val="20"/>
                <w:lang w:val="kk-KZ"/>
              </w:rPr>
              <w:t xml:space="preserve">ретациялау </w:t>
            </w:r>
            <w:r w:rsidR="00400B79">
              <w:rPr>
                <w:sz w:val="20"/>
                <w:szCs w:val="20"/>
                <w:lang w:val="kk-KZ"/>
              </w:rPr>
              <w:t>арқылы тақырыптық карталарды құрастыру</w:t>
            </w:r>
          </w:p>
        </w:tc>
        <w:tc>
          <w:tcPr>
            <w:tcW w:w="2835" w:type="dxa"/>
            <w:gridSpan w:val="3"/>
            <w:shd w:val="clear" w:color="auto" w:fill="auto"/>
          </w:tcPr>
          <w:p w14:paraId="17DF13A9" w14:textId="640204DF" w:rsidR="00033C95" w:rsidRDefault="00864222" w:rsidP="00451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3.</w:t>
            </w:r>
            <w:r w:rsidR="00451315">
              <w:rPr>
                <w:color w:val="000000"/>
                <w:sz w:val="20"/>
                <w:szCs w:val="20"/>
                <w:lang w:val="kk-KZ"/>
              </w:rPr>
              <w:t>1</w:t>
            </w:r>
            <w:r w:rsidR="00451315" w:rsidRPr="00451315">
              <w:rPr>
                <w:color w:val="000000"/>
                <w:sz w:val="20"/>
                <w:szCs w:val="20"/>
                <w:lang w:val="kk-KZ"/>
              </w:rPr>
              <w:t>: Жер жамылғысының түрлерін на</w:t>
            </w:r>
            <w:r w:rsidR="00033C95">
              <w:rPr>
                <w:color w:val="000000"/>
                <w:sz w:val="20"/>
                <w:szCs w:val="20"/>
                <w:lang w:val="kk-KZ"/>
              </w:rPr>
              <w:t>қты түсіндіреді;</w:t>
            </w:r>
          </w:p>
          <w:p w14:paraId="083B9789" w14:textId="3C81CDFB" w:rsidR="00451315" w:rsidRPr="00451315" w:rsidRDefault="00864222" w:rsidP="00451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3.</w:t>
            </w:r>
            <w:r w:rsidR="00451315">
              <w:rPr>
                <w:color w:val="000000"/>
                <w:sz w:val="20"/>
                <w:szCs w:val="20"/>
                <w:lang w:val="kk-KZ"/>
              </w:rPr>
              <w:t>2</w:t>
            </w:r>
            <w:r w:rsidR="00451315" w:rsidRPr="00451315">
              <w:rPr>
                <w:color w:val="000000"/>
                <w:sz w:val="20"/>
                <w:szCs w:val="20"/>
                <w:lang w:val="kk-KZ"/>
              </w:rPr>
              <w:t xml:space="preserve">: Деректерді жіктеу және талдау нәтижелерінің </w:t>
            </w:r>
            <w:r w:rsidR="00417367">
              <w:rPr>
                <w:color w:val="000000"/>
                <w:sz w:val="20"/>
                <w:szCs w:val="20"/>
                <w:lang w:val="kk-KZ"/>
              </w:rPr>
              <w:t>бағалайды</w:t>
            </w:r>
            <w:r w:rsidR="00451315" w:rsidRPr="00451315">
              <w:rPr>
                <w:color w:val="000000"/>
                <w:sz w:val="20"/>
                <w:szCs w:val="20"/>
                <w:lang w:val="kk-KZ"/>
              </w:rPr>
              <w:t>.</w:t>
            </w:r>
          </w:p>
          <w:p w14:paraId="31021E48" w14:textId="0957BC7D" w:rsidR="000D0FF1" w:rsidRPr="00486FEF" w:rsidRDefault="00864222" w:rsidP="0003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3.</w:t>
            </w:r>
            <w:r w:rsidR="00451315">
              <w:rPr>
                <w:color w:val="000000"/>
                <w:sz w:val="20"/>
                <w:szCs w:val="20"/>
                <w:lang w:val="kk-KZ"/>
              </w:rPr>
              <w:t>3</w:t>
            </w:r>
            <w:r w:rsidR="00451315" w:rsidRPr="00451315">
              <w:rPr>
                <w:color w:val="000000"/>
                <w:sz w:val="20"/>
                <w:szCs w:val="20"/>
                <w:lang w:val="kk-KZ"/>
              </w:rPr>
              <w:t xml:space="preserve">: </w:t>
            </w:r>
            <w:r w:rsidR="00451315">
              <w:rPr>
                <w:color w:val="000000"/>
                <w:sz w:val="20"/>
                <w:szCs w:val="20"/>
                <w:lang w:val="kk-KZ"/>
              </w:rPr>
              <w:t>Қ</w:t>
            </w:r>
            <w:r w:rsidR="00451315" w:rsidRPr="00451315">
              <w:rPr>
                <w:color w:val="000000"/>
                <w:sz w:val="20"/>
                <w:szCs w:val="20"/>
                <w:lang w:val="kk-KZ"/>
              </w:rPr>
              <w:t>ашықтан зондтау деректерінің күрдел</w:t>
            </w:r>
            <w:r w:rsidR="00033C95">
              <w:rPr>
                <w:color w:val="000000"/>
                <w:sz w:val="20"/>
                <w:szCs w:val="20"/>
                <w:lang w:val="kk-KZ"/>
              </w:rPr>
              <w:t>ілігі мен әртүрлілігін түсіндіреді</w:t>
            </w:r>
          </w:p>
        </w:tc>
      </w:tr>
      <w:tr w:rsidR="000D0FF1" w:rsidRPr="003F2DC5" w14:paraId="25E2A13A" w14:textId="77777777" w:rsidTr="00132917">
        <w:trPr>
          <w:trHeight w:val="288"/>
        </w:trPr>
        <w:tc>
          <w:tcPr>
            <w:tcW w:w="255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1F284BC8" w:rsidR="000D0FF1" w:rsidRPr="003F2DC5" w:rsidRDefault="000D0FF1" w:rsidP="000D0FF1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lastRenderedPageBreak/>
              <w:t>Пререквизи</w:t>
            </w:r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938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4B8301EE" w:rsidR="000D0FF1" w:rsidRPr="00A97A22" w:rsidRDefault="00160A09" w:rsidP="00160A0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FDAS 2208 – </w:t>
            </w:r>
            <w:r>
              <w:rPr>
                <w:sz w:val="20"/>
                <w:szCs w:val="20"/>
                <w:lang w:val="kk-KZ"/>
              </w:rPr>
              <w:t xml:space="preserve">Фотограмметрия және әуеғарыштық суреттерді дешифрлеу картография негіздерімен; </w:t>
            </w:r>
            <w:r>
              <w:rPr>
                <w:sz w:val="20"/>
                <w:szCs w:val="20"/>
                <w:lang w:val="en-US"/>
              </w:rPr>
              <w:t>AISZKR</w:t>
            </w:r>
            <w:r w:rsidRPr="00160A09">
              <w:rPr>
                <w:sz w:val="20"/>
                <w:szCs w:val="20"/>
              </w:rPr>
              <w:t xml:space="preserve"> 3215 </w:t>
            </w:r>
            <w:r>
              <w:rPr>
                <w:sz w:val="20"/>
                <w:szCs w:val="20"/>
              </w:rPr>
              <w:t>–</w:t>
            </w:r>
            <w:r w:rsidRPr="00160A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Жерге орналастыру және кадастрдың </w:t>
            </w:r>
            <w:r w:rsidR="00DF5089">
              <w:rPr>
                <w:sz w:val="20"/>
                <w:szCs w:val="20"/>
                <w:lang w:val="kk-KZ"/>
              </w:rPr>
              <w:t>жұмыстардың автоматтандырылған</w:t>
            </w:r>
            <w:r>
              <w:rPr>
                <w:sz w:val="20"/>
                <w:szCs w:val="20"/>
                <w:lang w:val="kk-KZ"/>
              </w:rPr>
              <w:t xml:space="preserve"> ақпараттық жүйелері.</w:t>
            </w:r>
          </w:p>
        </w:tc>
      </w:tr>
      <w:tr w:rsidR="000D0FF1" w:rsidRPr="00400B79" w14:paraId="4C1146AC" w14:textId="77777777" w:rsidTr="00132917">
        <w:trPr>
          <w:trHeight w:val="288"/>
        </w:trPr>
        <w:tc>
          <w:tcPr>
            <w:tcW w:w="255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6E32BC51" w:rsidR="000D0FF1" w:rsidRPr="008F66D7" w:rsidRDefault="000D0FF1" w:rsidP="000D0FF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7938" w:type="dxa"/>
            <w:gridSpan w:val="10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55172721" w:rsidR="000D0FF1" w:rsidRPr="00277DF6" w:rsidRDefault="00277DF6" w:rsidP="000D0FF1">
            <w:pPr>
              <w:rPr>
                <w:sz w:val="20"/>
                <w:szCs w:val="20"/>
                <w:lang w:val="kk-KZ"/>
              </w:rPr>
            </w:pPr>
            <w:r w:rsidRPr="00277DF6">
              <w:rPr>
                <w:sz w:val="20"/>
                <w:szCs w:val="20"/>
                <w:lang w:val="kk-KZ"/>
              </w:rPr>
              <w:t>OA</w:t>
            </w:r>
            <w:r>
              <w:rPr>
                <w:sz w:val="20"/>
                <w:szCs w:val="20"/>
                <w:lang w:val="kk-KZ"/>
              </w:rPr>
              <w:t xml:space="preserve">ZIOG 6307- </w:t>
            </w:r>
            <w:r w:rsidRPr="00277DF6">
              <w:rPr>
                <w:sz w:val="20"/>
                <w:szCs w:val="20"/>
                <w:lang w:val="kk-KZ"/>
              </w:rPr>
              <w:t>ГАЖ негізінде жерге орналастырудағы ақпаратты өңдеу және талдау</w:t>
            </w:r>
          </w:p>
        </w:tc>
      </w:tr>
      <w:tr w:rsidR="00931DE8" w:rsidRPr="00400B79" w14:paraId="6BE37B1D" w14:textId="77777777" w:rsidTr="00132917">
        <w:tc>
          <w:tcPr>
            <w:tcW w:w="255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6C0D7B9D" w:rsidR="00A02A85" w:rsidRPr="008F66D7" w:rsidRDefault="008F66D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="00D86236"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7938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1DEBB3" w14:textId="1DB87EE9" w:rsidR="000D0FF1" w:rsidRDefault="008F66D7" w:rsidP="00B77F6B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="000D0FF1">
              <w:rPr>
                <w:b/>
                <w:bCs/>
                <w:color w:val="000000"/>
                <w:sz w:val="20"/>
                <w:szCs w:val="20"/>
                <w:lang w:val="kk-KZ"/>
              </w:rPr>
              <w:t>.</w:t>
            </w:r>
            <w:r w:rsidR="00A24027"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14:paraId="537F43C3" w14:textId="0F4603EB" w:rsidR="000D0FF1" w:rsidRPr="00A97A22" w:rsidRDefault="000D0FF1" w:rsidP="00B77F6B">
            <w:pPr>
              <w:rPr>
                <w:color w:val="000000" w:themeColor="text1"/>
                <w:sz w:val="20"/>
                <w:szCs w:val="20"/>
                <w:u w:val="single"/>
                <w:lang w:val="kk-KZ"/>
              </w:rPr>
            </w:pPr>
            <w:r w:rsidRPr="00A97A22">
              <w:rPr>
                <w:color w:val="000000"/>
                <w:sz w:val="20"/>
                <w:szCs w:val="20"/>
                <w:u w:val="single"/>
                <w:lang w:val="kk-KZ"/>
              </w:rPr>
              <w:t>Н</w:t>
            </w:r>
            <w:r w:rsidR="008F66D7" w:rsidRPr="00A97A22">
              <w:rPr>
                <w:color w:val="000000"/>
                <w:sz w:val="20"/>
                <w:szCs w:val="20"/>
                <w:u w:val="single"/>
                <w:lang w:val="kk-KZ"/>
              </w:rPr>
              <w:t>егізгі</w:t>
            </w:r>
            <w:r w:rsidRPr="00A97A22">
              <w:rPr>
                <w:color w:val="000000"/>
                <w:sz w:val="20"/>
                <w:szCs w:val="20"/>
                <w:u w:val="single"/>
                <w:lang w:val="kk-KZ"/>
              </w:rPr>
              <w:t>:</w:t>
            </w:r>
          </w:p>
          <w:p w14:paraId="04AFBE8A" w14:textId="77777777" w:rsidR="00F4579F" w:rsidRPr="00B85E53" w:rsidRDefault="00F4579F" w:rsidP="00F4579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85E53">
              <w:rPr>
                <w:color w:val="000000" w:themeColor="text1"/>
                <w:sz w:val="20"/>
                <w:szCs w:val="20"/>
              </w:rPr>
              <w:t>1.</w:t>
            </w:r>
            <w:r w:rsidRPr="00B85E5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85E53">
              <w:rPr>
                <w:color w:val="000000" w:themeColor="text1"/>
                <w:sz w:val="20"/>
                <w:szCs w:val="20"/>
              </w:rPr>
              <w:t>Методы компьютерной обработки изображений / Под. ред. В.А. Сойфера. –</w:t>
            </w:r>
            <w:r w:rsidRPr="00B85E5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85E53">
              <w:rPr>
                <w:color w:val="000000" w:themeColor="text1"/>
                <w:sz w:val="20"/>
                <w:szCs w:val="20"/>
              </w:rPr>
              <w:t>2 изд., испр. – М.: ФИЗМАТЛИТ, 2003. – 784 с.</w:t>
            </w:r>
          </w:p>
          <w:p w14:paraId="652D63B6" w14:textId="77777777" w:rsidR="00F4579F" w:rsidRPr="00B85E53" w:rsidRDefault="00F4579F" w:rsidP="00F4579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85E53">
              <w:rPr>
                <w:color w:val="000000" w:themeColor="text1"/>
                <w:sz w:val="20"/>
                <w:szCs w:val="20"/>
              </w:rPr>
              <w:t>2. Обработка и интерпретация данных дистанционного зондирования Земли:</w:t>
            </w:r>
            <w:r w:rsidRPr="00B85E5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85E53">
              <w:rPr>
                <w:color w:val="000000" w:themeColor="text1"/>
                <w:sz w:val="20"/>
                <w:szCs w:val="20"/>
              </w:rPr>
              <w:t>учебное пособие / О.С. Токарева; Томский политехнический университет. –</w:t>
            </w:r>
            <w:r w:rsidRPr="00B85E5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85E53">
              <w:rPr>
                <w:color w:val="000000" w:themeColor="text1"/>
                <w:sz w:val="20"/>
                <w:szCs w:val="20"/>
              </w:rPr>
              <w:t>Томск: Изд-во Томского политехнического университета, 2010. – 148 с.</w:t>
            </w:r>
          </w:p>
          <w:p w14:paraId="19572412" w14:textId="77777777" w:rsidR="00F4579F" w:rsidRPr="00B85E53" w:rsidRDefault="00F4579F" w:rsidP="00F4579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85E53">
              <w:rPr>
                <w:color w:val="000000" w:themeColor="text1"/>
                <w:sz w:val="20"/>
                <w:szCs w:val="20"/>
              </w:rPr>
              <w:t>3. Сухих В.И. Аэрокосмические методы в лесном хозяйстве и ландшафтном</w:t>
            </w:r>
            <w:r w:rsidRPr="00B85E5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85E53">
              <w:rPr>
                <w:color w:val="000000" w:themeColor="text1"/>
                <w:sz w:val="20"/>
                <w:szCs w:val="20"/>
              </w:rPr>
              <w:t>строительстве: Учебник. – Йошкар-Ола: МарГТУ, 2005 – 392 с.</w:t>
            </w:r>
          </w:p>
          <w:p w14:paraId="3F0F900B" w14:textId="77777777" w:rsidR="00F4579F" w:rsidRPr="00B85E53" w:rsidRDefault="00F4579F" w:rsidP="00F4579F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B85E53">
              <w:rPr>
                <w:color w:val="000000" w:themeColor="text1"/>
                <w:sz w:val="20"/>
                <w:szCs w:val="20"/>
              </w:rPr>
              <w:t>4.</w:t>
            </w:r>
            <w:r w:rsidRPr="00B85E53">
              <w:rPr>
                <w:color w:val="000000" w:themeColor="text1"/>
                <w:sz w:val="20"/>
                <w:szCs w:val="20"/>
                <w:lang w:val="kk-KZ"/>
              </w:rPr>
              <w:t xml:space="preserve"> Рис У. Г. Основы дистанционного зондирования: пер. с англ. / У. Г. Рис; пер. М. Б. Кауфман, А. А. Кузьмичева. — М.: Техносфера, 2006. </w:t>
            </w:r>
          </w:p>
          <w:p w14:paraId="5315D71A" w14:textId="77777777" w:rsidR="00F4579F" w:rsidRPr="00B85E53" w:rsidRDefault="00F4579F" w:rsidP="00F4579F">
            <w:pPr>
              <w:rPr>
                <w:color w:val="000000" w:themeColor="text1"/>
                <w:sz w:val="20"/>
                <w:szCs w:val="20"/>
              </w:rPr>
            </w:pPr>
            <w:r w:rsidRPr="00B85E53">
              <w:rPr>
                <w:color w:val="000000" w:themeColor="text1"/>
                <w:sz w:val="20"/>
                <w:szCs w:val="20"/>
              </w:rPr>
              <w:t>5.</w:t>
            </w:r>
            <w:r w:rsidRPr="00B85E53">
              <w:t xml:space="preserve"> </w:t>
            </w:r>
            <w:r w:rsidRPr="00B85E53">
              <w:rPr>
                <w:color w:val="000000" w:themeColor="text1"/>
                <w:sz w:val="20"/>
                <w:szCs w:val="20"/>
              </w:rPr>
              <w:t>Современные проблемы дистанционного зондирования Земли из космоса:</w:t>
            </w:r>
            <w:r w:rsidRPr="00B85E5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85E53">
              <w:rPr>
                <w:color w:val="000000" w:themeColor="text1"/>
                <w:sz w:val="20"/>
                <w:szCs w:val="20"/>
              </w:rPr>
              <w:t>физические основы, методы и технологии мониторинга окружающей среды,</w:t>
            </w:r>
            <w:r w:rsidRPr="00B85E5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85E53">
              <w:rPr>
                <w:color w:val="000000" w:themeColor="text1"/>
                <w:sz w:val="20"/>
                <w:szCs w:val="20"/>
              </w:rPr>
              <w:t>потенциально опасных явлений и объектов. Сборник научных статей. 2004-2010.Т1-10.</w:t>
            </w:r>
          </w:p>
          <w:p w14:paraId="67B08AEC" w14:textId="77777777" w:rsidR="00F4579F" w:rsidRPr="00A97A22" w:rsidRDefault="00F4579F" w:rsidP="00F4579F">
            <w:pPr>
              <w:rPr>
                <w:sz w:val="20"/>
                <w:szCs w:val="20"/>
                <w:u w:val="single"/>
                <w:lang w:val="kk-KZ"/>
              </w:rPr>
            </w:pPr>
            <w:r w:rsidRPr="00A97A22">
              <w:rPr>
                <w:color w:val="000000" w:themeColor="text1"/>
                <w:sz w:val="20"/>
                <w:szCs w:val="20"/>
                <w:u w:val="single"/>
                <w:lang w:val="kk-KZ"/>
              </w:rPr>
              <w:t>Қосымша.</w:t>
            </w:r>
            <w:r w:rsidRPr="00A97A22">
              <w:rPr>
                <w:sz w:val="20"/>
                <w:szCs w:val="20"/>
                <w:u w:val="single"/>
                <w:lang w:val="kk-KZ"/>
              </w:rPr>
              <w:t xml:space="preserve"> </w:t>
            </w:r>
          </w:p>
          <w:p w14:paraId="7ACE6FAD" w14:textId="77777777" w:rsidR="00F4579F" w:rsidRPr="000D0FF1" w:rsidRDefault="00F4579F" w:rsidP="00F4579F">
            <w:pPr>
              <w:tabs>
                <w:tab w:val="left" w:pos="271"/>
              </w:tabs>
              <w:ind w:left="306" w:hanging="306"/>
              <w:rPr>
                <w:color w:val="000000"/>
                <w:sz w:val="20"/>
                <w:szCs w:val="20"/>
                <w:lang w:val="kk-KZ"/>
              </w:rPr>
            </w:pPr>
            <w:r w:rsidRPr="000D0FF1">
              <w:rPr>
                <w:color w:val="000000"/>
                <w:sz w:val="20"/>
                <w:szCs w:val="20"/>
                <w:lang w:val="kk-KZ"/>
              </w:rPr>
              <w:t>6.</w:t>
            </w:r>
            <w:r w:rsidRPr="000D0FF1">
              <w:rPr>
                <w:color w:val="000000"/>
                <w:sz w:val="20"/>
                <w:szCs w:val="20"/>
                <w:lang w:val="kk-KZ"/>
              </w:rPr>
              <w:tab/>
              <w:t>Смирнов Л.Е. Аэрокосмические методы географических исследований. СПб.: Издательство Санкт-Петербургского университета, 2005. — 348 с</w:t>
            </w:r>
          </w:p>
          <w:p w14:paraId="5C9F27EC" w14:textId="77777777" w:rsidR="00F4579F" w:rsidRPr="000D0FF1" w:rsidRDefault="00F4579F" w:rsidP="00F4579F">
            <w:pPr>
              <w:tabs>
                <w:tab w:val="left" w:pos="271"/>
              </w:tabs>
              <w:ind w:left="306" w:hanging="306"/>
              <w:rPr>
                <w:color w:val="000000"/>
                <w:sz w:val="20"/>
                <w:szCs w:val="20"/>
                <w:lang w:val="kk-KZ"/>
              </w:rPr>
            </w:pPr>
            <w:r w:rsidRPr="000D0FF1">
              <w:rPr>
                <w:color w:val="000000"/>
                <w:sz w:val="20"/>
                <w:szCs w:val="20"/>
                <w:lang w:val="kk-KZ"/>
              </w:rPr>
              <w:t>7.</w:t>
            </w:r>
            <w:r w:rsidRPr="000D0FF1">
              <w:rPr>
                <w:color w:val="000000"/>
                <w:sz w:val="20"/>
                <w:szCs w:val="20"/>
                <w:lang w:val="kk-KZ"/>
              </w:rPr>
              <w:tab/>
              <w:t>Книжников Ю.Ф., Кравцова В.И., Тутубалина О.В.  Аэрокосмические исследования географических  исследований. Учеб. для студ. высш. учеб. Заведений. Москва: Издательский центр «Академия», 2004. – 336 с.</w:t>
            </w:r>
          </w:p>
          <w:p w14:paraId="60CB6E1C" w14:textId="77777777" w:rsidR="00F4579F" w:rsidRPr="00E941DF" w:rsidRDefault="00F4579F" w:rsidP="00F4579F">
            <w:pPr>
              <w:tabs>
                <w:tab w:val="left" w:pos="271"/>
              </w:tabs>
              <w:ind w:left="306" w:hanging="306"/>
              <w:rPr>
                <w:color w:val="000000"/>
                <w:sz w:val="20"/>
                <w:szCs w:val="20"/>
                <w:lang w:val="kk-KZ"/>
              </w:rPr>
            </w:pPr>
            <w:r w:rsidRPr="000D0FF1">
              <w:rPr>
                <w:color w:val="000000"/>
                <w:sz w:val="20"/>
                <w:szCs w:val="20"/>
                <w:lang w:val="kk-KZ"/>
              </w:rPr>
              <w:t>8.</w:t>
            </w:r>
            <w:r w:rsidRPr="000D0FF1">
              <w:rPr>
                <w:color w:val="000000"/>
                <w:sz w:val="20"/>
                <w:szCs w:val="20"/>
                <w:lang w:val="kk-KZ"/>
              </w:rPr>
              <w:tab/>
              <w:t>Поцелуев А.А., Архангельский В.В. Дистанционные методы исследования окружающей среды: Учебное пособие / Томский политех.университет. —Томск: STT, 2001.-184 c</w:t>
            </w:r>
          </w:p>
          <w:p w14:paraId="3EF5D5C2" w14:textId="5309527E" w:rsidR="0041235C" w:rsidRPr="00060E5D" w:rsidRDefault="00206C2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060E5D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Зерттеушілік</w:t>
            </w:r>
            <w:r w:rsidR="0041235C" w:rsidRPr="00060E5D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инфра</w:t>
            </w:r>
            <w:r w:rsidRPr="00060E5D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құрылымы</w:t>
            </w:r>
          </w:p>
          <w:p w14:paraId="1CA48267" w14:textId="3FC0819B" w:rsidR="000D0FF1" w:rsidRDefault="0041235C" w:rsidP="000D0FF1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060E5D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206C25" w:rsidRPr="00060E5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501774">
              <w:rPr>
                <w:color w:val="000000" w:themeColor="text1"/>
                <w:sz w:val="20"/>
                <w:szCs w:val="20"/>
                <w:lang w:val="kk-KZ"/>
              </w:rPr>
              <w:t>Арақашықтықтан зерделеу орталығы.</w:t>
            </w:r>
          </w:p>
          <w:p w14:paraId="5206492F" w14:textId="68D67381" w:rsidR="00864222" w:rsidRPr="00060E5D" w:rsidRDefault="00864222" w:rsidP="000D0FF1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2. 213, 215, 101 оқу зертханалары</w:t>
            </w:r>
          </w:p>
          <w:p w14:paraId="3BFE465B" w14:textId="37B036E9" w:rsidR="00A02A85" w:rsidRPr="00060E5D" w:rsidRDefault="00206C2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060E5D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</w:t>
            </w:r>
            <w:r w:rsidR="00A02A85" w:rsidRPr="00060E5D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баз</w:t>
            </w:r>
            <w:r w:rsidRPr="00060E5D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асы</w:t>
            </w:r>
            <w:r w:rsidR="00A02A85" w:rsidRPr="00060E5D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35F959AC" w14:textId="547BD854" w:rsidR="000D0FF1" w:rsidRPr="00060E5D" w:rsidRDefault="00A02A85" w:rsidP="000D0FF1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060E5D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0D0FF1" w:rsidRPr="00702193">
              <w:rPr>
                <w:sz w:val="20"/>
                <w:szCs w:val="20"/>
                <w:lang w:val="kk-KZ"/>
              </w:rPr>
              <w:t xml:space="preserve"> </w:t>
            </w:r>
            <w:r w:rsidR="00060E5D" w:rsidRPr="00060E5D">
              <w:rPr>
                <w:color w:val="000000" w:themeColor="text1"/>
                <w:sz w:val="20"/>
                <w:szCs w:val="20"/>
                <w:lang w:val="kk-KZ"/>
              </w:rPr>
              <w:t>Ғарыштық зерттеу институты</w:t>
            </w:r>
          </w:p>
          <w:p w14:paraId="3711AFFB" w14:textId="3C98EE99" w:rsidR="00864222" w:rsidRDefault="000D0FF1" w:rsidP="00B77F6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060E5D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="00060E5D" w:rsidRPr="00060E5D">
              <w:rPr>
                <w:color w:val="000000" w:themeColor="text1"/>
                <w:sz w:val="20"/>
                <w:szCs w:val="20"/>
                <w:lang w:val="kk-KZ"/>
              </w:rPr>
              <w:t xml:space="preserve"> География институты</w:t>
            </w:r>
            <w:r w:rsidRPr="00060E5D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r w:rsidR="00060E5D" w:rsidRPr="00060E5D">
              <w:rPr>
                <w:color w:val="000000" w:themeColor="text1"/>
                <w:sz w:val="20"/>
                <w:szCs w:val="20"/>
                <w:lang w:val="kk-KZ"/>
              </w:rPr>
              <w:t>ГАЖ зертханасы</w:t>
            </w:r>
          </w:p>
          <w:p w14:paraId="13602ADE" w14:textId="77777777" w:rsidR="00864222" w:rsidRPr="00864222" w:rsidRDefault="00864222" w:rsidP="00864222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sz w:val="20"/>
                <w:szCs w:val="20"/>
                <w:u w:val="single"/>
                <w:lang w:val="kk-KZ"/>
              </w:rPr>
            </w:pPr>
            <w:r w:rsidRPr="00864222">
              <w:rPr>
                <w:rFonts w:eastAsiaTheme="minorHAnsi"/>
                <w:b/>
                <w:color w:val="000000"/>
                <w:sz w:val="20"/>
                <w:szCs w:val="20"/>
                <w:u w:val="single"/>
                <w:lang w:val="kk-KZ"/>
              </w:rPr>
              <w:t xml:space="preserve">Ғаламтор ресурстары: </w:t>
            </w:r>
          </w:p>
          <w:p w14:paraId="6B5947FC" w14:textId="77777777" w:rsidR="00864222" w:rsidRPr="00B85E53" w:rsidRDefault="00864222" w:rsidP="00864222">
            <w:pPr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</w:pPr>
            <w:r w:rsidRPr="00B85E53">
              <w:rPr>
                <w:sz w:val="20"/>
                <w:szCs w:val="20"/>
                <w:lang w:val="kk-KZ"/>
              </w:rPr>
              <w:t xml:space="preserve">1. </w:t>
            </w:r>
            <w:hyperlink r:id="rId13" w:history="1">
              <w:r w:rsidRPr="00B85E53">
                <w:rPr>
                  <w:rStyle w:val="af9"/>
                  <w:sz w:val="20"/>
                  <w:szCs w:val="20"/>
                  <w:lang w:val="kk-KZ"/>
                </w:rPr>
                <w:t>https://earthexplorer.usgs.gov/</w:t>
              </w:r>
            </w:hyperlink>
            <w:r w:rsidRPr="00B85E53">
              <w:rPr>
                <w:sz w:val="20"/>
                <w:szCs w:val="20"/>
                <w:lang w:val="kk-KZ"/>
              </w:rPr>
              <w:t xml:space="preserve">   </w:t>
            </w:r>
          </w:p>
          <w:p w14:paraId="5B2B775F" w14:textId="77777777" w:rsidR="00864222" w:rsidRPr="00B85E53" w:rsidRDefault="00864222" w:rsidP="00864222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B85E53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Pr="00B85E53">
              <w:rPr>
                <w:lang w:val="kk-KZ"/>
              </w:rPr>
              <w:t xml:space="preserve"> </w:t>
            </w:r>
            <w:hyperlink r:id="rId14" w:history="1">
              <w:r w:rsidRPr="00B85E53">
                <w:rPr>
                  <w:rStyle w:val="af9"/>
                  <w:sz w:val="20"/>
                  <w:szCs w:val="20"/>
                  <w:lang w:val="kk-KZ"/>
                </w:rPr>
                <w:t>https://sovzond.ru/</w:t>
              </w:r>
            </w:hyperlink>
            <w:r w:rsidRPr="00B85E5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2D8F55D9" w14:textId="77777777" w:rsidR="00864222" w:rsidRPr="00B85E53" w:rsidRDefault="00864222" w:rsidP="00864222">
            <w:pPr>
              <w:rPr>
                <w:color w:val="000000" w:themeColor="text1"/>
                <w:sz w:val="20"/>
                <w:szCs w:val="20"/>
              </w:rPr>
            </w:pPr>
            <w:r w:rsidRPr="00B85E53">
              <w:rPr>
                <w:color w:val="000000" w:themeColor="text1"/>
                <w:sz w:val="20"/>
                <w:szCs w:val="20"/>
                <w:lang w:val="kk-KZ"/>
              </w:rPr>
              <w:t>3.</w:t>
            </w:r>
            <w:r w:rsidRPr="00B85E53">
              <w:t xml:space="preserve"> </w:t>
            </w:r>
            <w:r w:rsidRPr="00B85E53">
              <w:rPr>
                <w:color w:val="000000" w:themeColor="text1"/>
                <w:sz w:val="20"/>
                <w:szCs w:val="20"/>
                <w:lang w:val="kk-KZ"/>
              </w:rPr>
              <w:t>GIS-Lab: Геоинформационные системы и Дистанционное зондирование</w:t>
            </w:r>
            <w:r w:rsidRPr="00B85E5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85E53">
              <w:rPr>
                <w:color w:val="000000" w:themeColor="text1"/>
                <w:sz w:val="20"/>
                <w:szCs w:val="20"/>
                <w:lang w:val="kk-KZ"/>
              </w:rPr>
              <w:t xml:space="preserve">Земли [Электронный ресурс] // – Режим доступа: </w:t>
            </w:r>
            <w:hyperlink r:id="rId15" w:history="1">
              <w:r w:rsidRPr="00B85E53">
                <w:rPr>
                  <w:rStyle w:val="af9"/>
                  <w:sz w:val="20"/>
                  <w:szCs w:val="20"/>
                  <w:lang w:val="kk-KZ"/>
                </w:rPr>
                <w:t>http://gis-lab.info/</w:t>
              </w:r>
            </w:hyperlink>
            <w:r w:rsidRPr="00B85E53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6EDD339B" w14:textId="77777777" w:rsidR="00864222" w:rsidRPr="00E941DF" w:rsidRDefault="00864222" w:rsidP="00864222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4</w:t>
            </w:r>
            <w:r w:rsidRPr="00B85E53">
              <w:rPr>
                <w:color w:val="000000" w:themeColor="text1"/>
                <w:sz w:val="20"/>
                <w:szCs w:val="20"/>
                <w:lang w:val="kk-KZ"/>
              </w:rPr>
              <w:t>. Landsat Glovis USGS archive [Электронный ресурс] // – Режим доступа:</w:t>
            </w:r>
            <w:r w:rsidRPr="00B85E5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85E53">
              <w:rPr>
                <w:color w:val="000000" w:themeColor="text1"/>
                <w:sz w:val="20"/>
                <w:szCs w:val="20"/>
                <w:lang w:val="kk-KZ"/>
              </w:rPr>
              <w:t>http://glovis.usgs.gov/, регистрация.</w:t>
            </w:r>
          </w:p>
          <w:p w14:paraId="30BA8672" w14:textId="3F74C17E" w:rsidR="00A02A85" w:rsidRPr="00060E5D" w:rsidRDefault="00A02A8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060E5D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</w:t>
            </w:r>
            <w:r w:rsidR="00206C25" w:rsidRPr="00060E5D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алық</w:t>
            </w:r>
            <w:r w:rsidRPr="00060E5D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06C25" w:rsidRPr="00060E5D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қамтамассыздандырылуы</w:t>
            </w:r>
            <w:r w:rsidRPr="00060E5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36E75698" w14:textId="38F17B24" w:rsidR="000D0FF1" w:rsidRPr="00060E5D" w:rsidRDefault="00A02A85" w:rsidP="000D0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60E5D">
              <w:rPr>
                <w:color w:val="000000"/>
                <w:sz w:val="20"/>
                <w:szCs w:val="20"/>
                <w:lang w:val="kk-KZ"/>
              </w:rPr>
              <w:t>1.</w:t>
            </w:r>
            <w:r w:rsidR="000D0FF1" w:rsidRPr="00864222">
              <w:rPr>
                <w:sz w:val="20"/>
                <w:szCs w:val="20"/>
                <w:lang w:val="kk-KZ"/>
              </w:rPr>
              <w:t xml:space="preserve"> </w:t>
            </w:r>
            <w:r w:rsidR="00451315">
              <w:rPr>
                <w:color w:val="000000"/>
                <w:sz w:val="20"/>
                <w:szCs w:val="20"/>
                <w:lang w:val="kk-KZ"/>
              </w:rPr>
              <w:t>1. ArcGIS 10.2</w:t>
            </w:r>
            <w:r w:rsidR="000D0FF1" w:rsidRPr="00060E5D">
              <w:rPr>
                <w:color w:val="000000"/>
                <w:sz w:val="20"/>
                <w:szCs w:val="20"/>
                <w:lang w:val="kk-KZ"/>
              </w:rPr>
              <w:t xml:space="preserve">; </w:t>
            </w:r>
          </w:p>
          <w:p w14:paraId="230DEF6B" w14:textId="77777777" w:rsidR="00A02A85" w:rsidRDefault="000D0FF1" w:rsidP="00060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60E5D">
              <w:rPr>
                <w:color w:val="000000"/>
                <w:sz w:val="20"/>
                <w:szCs w:val="20"/>
                <w:lang w:val="kk-KZ"/>
              </w:rPr>
              <w:t>2. ENVI 4.9;</w:t>
            </w:r>
          </w:p>
          <w:p w14:paraId="56112C75" w14:textId="14B105B2" w:rsidR="00451315" w:rsidRPr="00864222" w:rsidRDefault="00451315" w:rsidP="00060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3. </w:t>
            </w:r>
            <w:r w:rsidRPr="00864222">
              <w:rPr>
                <w:color w:val="000000"/>
                <w:sz w:val="20"/>
                <w:szCs w:val="20"/>
                <w:lang w:val="kk-KZ"/>
              </w:rPr>
              <w:t>QGIS.</w:t>
            </w:r>
          </w:p>
        </w:tc>
      </w:tr>
      <w:tr w:rsidR="00535DED" w:rsidRPr="00F96498" w14:paraId="44667642" w14:textId="77777777" w:rsidTr="001A6AA6">
        <w:tblPrEx>
          <w:tblLook w:val="0000" w:firstRow="0" w:lastRow="0" w:firstColumn="0" w:lastColumn="0" w:noHBand="0" w:noVBand="0"/>
        </w:tblPrEx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6E7AB747" w14:textId="52CC6CB3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f9"/>
                <w:sz w:val="20"/>
                <w:szCs w:val="20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12818A3" w14:textId="650FD67A" w:rsidR="60305B69" w:rsidRPr="00BA6437" w:rsidRDefault="2592E249" w:rsidP="60305B69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="00F96498" w:rsidRPr="00F96498">
              <w:rPr>
                <w:iCs/>
                <w:sz w:val="20"/>
                <w:szCs w:val="20"/>
                <w:lang w:val="kk-KZ"/>
              </w:rPr>
              <w:t>/ е-mail</w:t>
            </w:r>
            <w:r w:rsidR="00C22CCE">
              <w:rPr>
                <w:iCs/>
                <w:sz w:val="20"/>
                <w:szCs w:val="20"/>
                <w:lang w:val="kk-KZ"/>
              </w:rPr>
              <w:t xml:space="preserve"> </w:t>
            </w:r>
            <w:r w:rsidR="00C22CCE" w:rsidRPr="00C22CCE">
              <w:rPr>
                <w:iCs/>
                <w:sz w:val="20"/>
                <w:szCs w:val="20"/>
                <w:lang w:val="kk-KZ"/>
              </w:rPr>
              <w:t xml:space="preserve">kanat.zulpyharov@kaznu.edu.kz </w:t>
            </w:r>
            <w:r w:rsidRPr="00740908">
              <w:rPr>
                <w:sz w:val="20"/>
                <w:szCs w:val="20"/>
                <w:lang w:val="kk-KZ"/>
              </w:rPr>
              <w:t>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  <w:p w14:paraId="62B13C62" w14:textId="790E27F9" w:rsidR="00AE239B" w:rsidRPr="00F96498" w:rsidRDefault="00992B40" w:rsidP="00F96498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F96498">
              <w:rPr>
                <w:b/>
                <w:sz w:val="20"/>
                <w:szCs w:val="20"/>
                <w:lang w:val="kk-KZ"/>
              </w:rPr>
              <w:t xml:space="preserve">Назар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F96498">
              <w:rPr>
                <w:b/>
                <w:sz w:val="20"/>
                <w:szCs w:val="20"/>
                <w:lang w:val="kk-KZ"/>
              </w:rPr>
              <w:t xml:space="preserve">ңыз! </w:t>
            </w:r>
            <w:r w:rsidRPr="00F96498">
              <w:rPr>
                <w:bCs/>
                <w:sz w:val="20"/>
                <w:szCs w:val="20"/>
                <w:lang w:val="kk-KZ"/>
              </w:rPr>
              <w:t xml:space="preserve">Әр тапсырманың мерзімі </w:t>
            </w:r>
            <w:r w:rsidR="007A4C24" w:rsidRPr="00F96498">
              <w:rPr>
                <w:sz w:val="20"/>
                <w:szCs w:val="20"/>
                <w:lang w:val="kk-KZ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F96498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F96498">
              <w:rPr>
                <w:bCs/>
                <w:sz w:val="20"/>
                <w:szCs w:val="20"/>
                <w:lang w:val="kk-KZ"/>
              </w:rPr>
              <w:t>мазмұнын іске асыру күнтізбесінде (кестесінде)</w:t>
            </w:r>
            <w:r w:rsidR="00BE315C" w:rsidRPr="00F96498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BE315C" w:rsidRPr="00F96498">
              <w:rPr>
                <w:sz w:val="20"/>
                <w:szCs w:val="20"/>
                <w:lang w:val="kk-KZ"/>
              </w:rPr>
              <w:t>көрсетілген</w:t>
            </w:r>
            <w:r w:rsidRPr="00F96498">
              <w:rPr>
                <w:bCs/>
                <w:sz w:val="20"/>
                <w:szCs w:val="20"/>
                <w:lang w:val="kk-KZ"/>
              </w:rPr>
              <w:t xml:space="preserve">. Мерзімдерді сақтамау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F96498">
              <w:rPr>
                <w:bCs/>
                <w:sz w:val="20"/>
                <w:szCs w:val="20"/>
                <w:lang w:val="kk-KZ"/>
              </w:rPr>
              <w:t>ардың жоғалуына әкеледі.</w:t>
            </w:r>
          </w:p>
        </w:tc>
      </w:tr>
      <w:tr w:rsidR="00535DED" w:rsidRPr="003F2DC5" w14:paraId="564870B2" w14:textId="77777777" w:rsidTr="11AB7FAF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007CE1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82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6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007CE1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670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00007CE1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670" w:type="dxa"/>
            <w:gridSpan w:val="6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00007CE1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701" w:type="dxa"/>
            <w:gridSpan w:val="3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670" w:type="dxa"/>
            <w:gridSpan w:val="6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00007CE1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670" w:type="dxa"/>
            <w:gridSpan w:val="6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0D0FF1" w14:paraId="28D27C33" w14:textId="77777777" w:rsidTr="00007CE1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701" w:type="dxa"/>
            <w:gridSpan w:val="3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402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834E10" w14:textId="764BE3E9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6851E68A" w:rsidR="00B8693A" w:rsidRPr="000F5866" w:rsidRDefault="00B8693A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7C823C" w14:textId="3B7DE89F" w:rsidR="00F96498" w:rsidRPr="004B2BA6" w:rsidRDefault="000F5866" w:rsidP="00F96498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14:paraId="22581962" w14:textId="72F91518" w:rsidR="00B8693A" w:rsidRPr="004B2BA6" w:rsidRDefault="00B8693A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B40560" w:rsidRPr="003F2DC5" w14:paraId="2DFA6F25" w14:textId="77777777" w:rsidTr="00007CE1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701" w:type="dxa"/>
            <w:gridSpan w:val="3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402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619FE8C" w:rsidR="000E3AA2" w:rsidRPr="00F96498" w:rsidRDefault="000E3AA2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</w:tr>
      <w:tr w:rsidR="00B40560" w:rsidRPr="003F2DC5" w14:paraId="123149AD" w14:textId="77777777" w:rsidTr="00007CE1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701" w:type="dxa"/>
            <w:gridSpan w:val="3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402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32C38B5F" w:rsidR="000E3AA2" w:rsidRPr="00F96498" w:rsidRDefault="000752A6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Семинар</w:t>
            </w:r>
            <w:r w:rsidR="00362E3D" w:rsidRPr="00362E3D">
              <w:rPr>
                <w:sz w:val="16"/>
                <w:szCs w:val="16"/>
              </w:rPr>
              <w:t xml:space="preserve"> сабақтарда жұмыс істеу</w:t>
            </w:r>
            <w:r w:rsidR="00362E3D"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0C049859" w:rsidR="000E3AA2" w:rsidRPr="00F96498" w:rsidRDefault="00864222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30</w:t>
            </w:r>
          </w:p>
        </w:tc>
      </w:tr>
      <w:tr w:rsidR="00E63EDF" w:rsidRPr="003F2DC5" w14:paraId="012AB828" w14:textId="77777777" w:rsidTr="00007CE1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E63EDF" w:rsidRPr="00C03EF1" w:rsidRDefault="00E63EDF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E63EDF" w:rsidRPr="00C03EF1" w:rsidRDefault="00E63EDF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E63EDF" w:rsidRPr="00C03EF1" w:rsidRDefault="00E63EDF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B28AE9" w14:textId="77777777" w:rsidR="00E63EDF" w:rsidRPr="00362E3D" w:rsidRDefault="00E63EDF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  <w:p w14:paraId="07E42541" w14:textId="02880129" w:rsidR="00E63EDF" w:rsidRPr="00362E3D" w:rsidRDefault="00E63EDF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3402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E63EDF" w:rsidRPr="00D36E98" w:rsidRDefault="00E63EDF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2B55C583" w:rsidR="00E63EDF" w:rsidRPr="00861837" w:rsidRDefault="00E63EDF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30</w:t>
            </w:r>
          </w:p>
        </w:tc>
      </w:tr>
      <w:tr w:rsidR="00E63EDF" w:rsidRPr="003F2DC5" w14:paraId="5FFF3F67" w14:textId="77777777" w:rsidTr="0020254A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E63EDF" w:rsidRPr="00C03EF1" w:rsidRDefault="00E63EDF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E63EDF" w:rsidRPr="00C03EF1" w:rsidRDefault="00E63EDF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E63EDF" w:rsidRPr="00C03EF1" w:rsidRDefault="00E63EDF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E77E04" w14:textId="7A45B15F" w:rsidR="00E63EDF" w:rsidRPr="00C03EF1" w:rsidRDefault="00E63EDF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402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E63EDF" w:rsidRPr="00362E3D" w:rsidRDefault="00E63EDF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0A9FACD6" w:rsidR="00E63EDF" w:rsidRPr="00F96498" w:rsidRDefault="00E63EDF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</w:t>
            </w:r>
          </w:p>
        </w:tc>
      </w:tr>
      <w:tr w:rsidR="00E63EDF" w:rsidRPr="003F2DC5" w14:paraId="720EC03E" w14:textId="77777777" w:rsidTr="0020254A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E63EDF" w:rsidRPr="00C03EF1" w:rsidRDefault="00E63EDF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E63EDF" w:rsidRPr="00C03EF1" w:rsidRDefault="00E63EDF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3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E63EDF" w:rsidRPr="00C03EF1" w:rsidRDefault="00E63EDF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A4C698" w14:textId="2BF4DCB5" w:rsidR="00E63EDF" w:rsidRPr="00362E3D" w:rsidRDefault="00E63EDF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402" w:type="dxa"/>
            <w:gridSpan w:val="4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E63EDF" w:rsidRPr="00D36E98" w:rsidRDefault="00E63EDF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E63EDF" w:rsidRPr="00D36E98" w:rsidRDefault="00E63EDF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E63EDF" w:rsidRPr="003F2DC5" w14:paraId="22B40A05" w14:textId="77777777" w:rsidTr="0020254A">
        <w:tblPrEx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E63EDF" w:rsidRPr="00122EF2" w:rsidRDefault="00E63EDF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E63EDF" w:rsidRPr="00122EF2" w:rsidRDefault="00E63EDF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E63EDF" w:rsidRPr="00122EF2" w:rsidRDefault="00E63EDF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6CE69D2" w14:textId="37561217" w:rsidR="00E63EDF" w:rsidRPr="00122EF2" w:rsidRDefault="00E63EDF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265AF655" w:rsidR="00E63EDF" w:rsidRPr="00122EF2" w:rsidRDefault="00E63EDF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50B6D920" w:rsidR="00E63EDF" w:rsidRPr="00122EF2" w:rsidRDefault="00E63EDF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E63EDF" w:rsidRPr="003F2DC5" w14:paraId="49DFE31E" w14:textId="77777777" w:rsidTr="0020254A">
        <w:tblPrEx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65E5" w14:textId="05055435" w:rsidR="00E63EDF" w:rsidRPr="00E63EDF" w:rsidRDefault="00E63EDF" w:rsidP="00E63EDF">
            <w:pPr>
              <w:rPr>
                <w:sz w:val="16"/>
                <w:szCs w:val="16"/>
              </w:rPr>
            </w:pPr>
            <w:r w:rsidRPr="00E63EDF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CAB8" w14:textId="0D47AA37" w:rsidR="00E63EDF" w:rsidRPr="00E63EDF" w:rsidRDefault="00E63EDF" w:rsidP="00E63EDF">
            <w:pPr>
              <w:rPr>
                <w:sz w:val="16"/>
                <w:szCs w:val="16"/>
              </w:rPr>
            </w:pPr>
            <w:r w:rsidRPr="00E63EDF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EE73" w14:textId="381B6EA0" w:rsidR="00E63EDF" w:rsidRPr="00E63EDF" w:rsidRDefault="00E63EDF" w:rsidP="00E63EDF">
            <w:pPr>
              <w:rPr>
                <w:sz w:val="16"/>
                <w:szCs w:val="16"/>
              </w:rPr>
            </w:pPr>
            <w:r w:rsidRPr="00E63EDF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701" w:type="dxa"/>
            <w:gridSpan w:val="3"/>
            <w:vMerge w:val="restart"/>
            <w:tcBorders>
              <w:right w:val="single" w:sz="4" w:space="0" w:color="000000" w:themeColor="text1"/>
            </w:tcBorders>
          </w:tcPr>
          <w:p w14:paraId="1E0FAA7D" w14:textId="28298328" w:rsidR="00E63EDF" w:rsidRPr="00122EF2" w:rsidRDefault="00E63EDF" w:rsidP="00E63EDF">
            <w:pPr>
              <w:rPr>
                <w:sz w:val="16"/>
                <w:szCs w:val="16"/>
                <w:highlight w:val="green"/>
              </w:rPr>
            </w:pPr>
            <w:r w:rsidRPr="00E63EDF">
              <w:rPr>
                <w:sz w:val="16"/>
                <w:szCs w:val="16"/>
                <w:lang w:val="kk-KZ"/>
              </w:rPr>
              <w:t>Қанағаттанарлықсыз</w:t>
            </w:r>
          </w:p>
        </w:tc>
        <w:tc>
          <w:tcPr>
            <w:tcW w:w="3402" w:type="dxa"/>
            <w:gridSpan w:val="4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14:paraId="5A0C48DD" w14:textId="77777777" w:rsidR="00E63EDF" w:rsidRDefault="00E63EDF" w:rsidP="00E63EDF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541CC1" w14:textId="77777777" w:rsidR="00E63EDF" w:rsidRPr="00122EF2" w:rsidRDefault="00E63EDF" w:rsidP="00E63EDF">
            <w:pPr>
              <w:rPr>
                <w:sz w:val="16"/>
                <w:szCs w:val="16"/>
              </w:rPr>
            </w:pPr>
          </w:p>
        </w:tc>
      </w:tr>
      <w:tr w:rsidR="00E63EDF" w:rsidRPr="003F2DC5" w14:paraId="422FE8B0" w14:textId="77777777" w:rsidTr="0020254A">
        <w:tblPrEx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1FDA" w14:textId="0F6FD01D" w:rsidR="00E63EDF" w:rsidRPr="00E63EDF" w:rsidRDefault="00E63EDF" w:rsidP="00E63EDF">
            <w:pPr>
              <w:rPr>
                <w:color w:val="000000"/>
                <w:sz w:val="16"/>
                <w:szCs w:val="16"/>
              </w:rPr>
            </w:pPr>
            <w:r w:rsidRPr="00E63EDF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F1B2" w14:textId="4F8F8FCC" w:rsidR="00E63EDF" w:rsidRPr="00E63EDF" w:rsidRDefault="00E63EDF" w:rsidP="00E63EDF">
            <w:pPr>
              <w:rPr>
                <w:color w:val="000000"/>
                <w:sz w:val="16"/>
                <w:szCs w:val="16"/>
              </w:rPr>
            </w:pPr>
            <w:r w:rsidRPr="00E63ED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0B1D" w14:textId="518C65D7" w:rsidR="00E63EDF" w:rsidRPr="00E63EDF" w:rsidRDefault="00E63EDF" w:rsidP="00E63EDF">
            <w:pPr>
              <w:rPr>
                <w:color w:val="000000"/>
                <w:sz w:val="16"/>
                <w:szCs w:val="16"/>
              </w:rPr>
            </w:pPr>
            <w:r w:rsidRPr="00E63EDF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701" w:type="dxa"/>
            <w:gridSpan w:val="3"/>
            <w:vMerge/>
            <w:tcBorders>
              <w:right w:val="single" w:sz="4" w:space="0" w:color="000000" w:themeColor="text1"/>
            </w:tcBorders>
          </w:tcPr>
          <w:p w14:paraId="39741C05" w14:textId="77777777" w:rsidR="00E63EDF" w:rsidRPr="00122EF2" w:rsidRDefault="00E63EDF" w:rsidP="00E63EDF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663C668" w14:textId="77777777" w:rsidR="00E63EDF" w:rsidRDefault="00E63EDF" w:rsidP="00E63EDF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4E69" w14:textId="77777777" w:rsidR="00E63EDF" w:rsidRPr="00122EF2" w:rsidRDefault="00E63EDF" w:rsidP="00E63EDF">
            <w:pPr>
              <w:rPr>
                <w:sz w:val="16"/>
                <w:szCs w:val="16"/>
              </w:rPr>
            </w:pPr>
          </w:p>
        </w:tc>
      </w:tr>
      <w:tr w:rsidR="00535DED" w:rsidRPr="003F2DC5" w14:paraId="2922F91B" w14:textId="77777777" w:rsidTr="11AB7FAF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490" w:type="dxa"/>
        <w:tblInd w:w="-856" w:type="dxa"/>
        <w:tblLook w:val="04A0" w:firstRow="1" w:lastRow="0" w:firstColumn="1" w:lastColumn="0" w:noHBand="0" w:noVBand="1"/>
      </w:tblPr>
      <w:tblGrid>
        <w:gridCol w:w="871"/>
        <w:gridCol w:w="7939"/>
        <w:gridCol w:w="859"/>
        <w:gridCol w:w="821"/>
      </w:tblGrid>
      <w:tr w:rsidR="00F96498" w:rsidRPr="003F2DC5" w14:paraId="68558013" w14:textId="77777777" w:rsidTr="00F96498">
        <w:tc>
          <w:tcPr>
            <w:tcW w:w="871" w:type="dxa"/>
            <w:shd w:val="clear" w:color="auto" w:fill="auto"/>
          </w:tcPr>
          <w:p w14:paraId="21723C8E" w14:textId="4861C2FD" w:rsidR="00F96498" w:rsidRPr="00F96498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>Апта</w:t>
            </w:r>
          </w:p>
        </w:tc>
        <w:tc>
          <w:tcPr>
            <w:tcW w:w="7939" w:type="dxa"/>
            <w:shd w:val="clear" w:color="auto" w:fill="auto"/>
          </w:tcPr>
          <w:p w14:paraId="3689CE08" w14:textId="1FAD8247" w:rsidR="00F96498" w:rsidRPr="00F96498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Тақырыптық атауы</w:t>
            </w:r>
          </w:p>
        </w:tc>
        <w:tc>
          <w:tcPr>
            <w:tcW w:w="859" w:type="dxa"/>
            <w:shd w:val="clear" w:color="auto" w:fill="auto"/>
          </w:tcPr>
          <w:p w14:paraId="5FB1D675" w14:textId="4D12B2D8" w:rsidR="00F96498" w:rsidRPr="00F96498" w:rsidRDefault="00F96498" w:rsidP="0007055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821" w:type="dxa"/>
            <w:shd w:val="clear" w:color="auto" w:fill="auto"/>
          </w:tcPr>
          <w:p w14:paraId="447D2045" w14:textId="77777777" w:rsidR="00F96498" w:rsidRPr="00261793" w:rsidRDefault="00F96498" w:rsidP="00070557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Макс.</w:t>
            </w:r>
          </w:p>
          <w:p w14:paraId="0F4BC1C6" w14:textId="77777777" w:rsidR="00F96498" w:rsidRPr="00261793" w:rsidRDefault="00F96498" w:rsidP="0007055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F96498" w:rsidRPr="003F2DC5" w14:paraId="52DE472C" w14:textId="77777777" w:rsidTr="00F96498">
        <w:tc>
          <w:tcPr>
            <w:tcW w:w="10490" w:type="dxa"/>
            <w:gridSpan w:val="4"/>
            <w:shd w:val="clear" w:color="auto" w:fill="auto"/>
          </w:tcPr>
          <w:p w14:paraId="331F4D1E" w14:textId="5ACDE831" w:rsidR="00F96498" w:rsidRPr="003F2DC5" w:rsidRDefault="00F96498" w:rsidP="00451315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F96498">
              <w:rPr>
                <w:b/>
                <w:sz w:val="20"/>
                <w:szCs w:val="20"/>
              </w:rPr>
              <w:t>1-</w:t>
            </w:r>
            <w:r>
              <w:rPr>
                <w:b/>
                <w:sz w:val="20"/>
                <w:szCs w:val="20"/>
                <w:lang w:val="kk-KZ"/>
              </w:rPr>
              <w:t>МОДУЛЬ</w:t>
            </w:r>
            <w:r w:rsidRPr="00F96498">
              <w:rPr>
                <w:b/>
                <w:sz w:val="20"/>
                <w:szCs w:val="20"/>
              </w:rPr>
              <w:t xml:space="preserve">. </w:t>
            </w:r>
            <w:r w:rsidR="00451315" w:rsidRPr="00451315">
              <w:rPr>
                <w:b/>
                <w:sz w:val="20"/>
                <w:szCs w:val="20"/>
              </w:rPr>
              <w:t>Жерді қашықтықтан зондтаудың негіздері және эволюциясы</w:t>
            </w:r>
          </w:p>
        </w:tc>
      </w:tr>
      <w:tr w:rsidR="00F96498" w:rsidRPr="003F2DC5" w14:paraId="045A730B" w14:textId="77777777" w:rsidTr="00F96498">
        <w:tc>
          <w:tcPr>
            <w:tcW w:w="871" w:type="dxa"/>
            <w:vMerge w:val="restart"/>
            <w:shd w:val="clear" w:color="auto" w:fill="auto"/>
          </w:tcPr>
          <w:p w14:paraId="345D4391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939" w:type="dxa"/>
            <w:shd w:val="clear" w:color="auto" w:fill="auto"/>
          </w:tcPr>
          <w:p w14:paraId="78F5F0AF" w14:textId="360525CD" w:rsidR="00F96498" w:rsidRPr="00774F5E" w:rsidRDefault="00F96498" w:rsidP="0041736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1 </w:t>
            </w:r>
            <w:r w:rsidR="00995F84">
              <w:rPr>
                <w:b/>
                <w:sz w:val="20"/>
                <w:szCs w:val="20"/>
                <w:lang w:val="kk-KZ"/>
              </w:rPr>
              <w:t>-</w:t>
            </w:r>
            <w:r>
              <w:rPr>
                <w:b/>
                <w:sz w:val="20"/>
                <w:szCs w:val="20"/>
                <w:lang w:val="kk-KZ"/>
              </w:rPr>
              <w:t>Д</w:t>
            </w:r>
            <w:r w:rsidRPr="00774F5E">
              <w:rPr>
                <w:b/>
                <w:sz w:val="20"/>
                <w:szCs w:val="20"/>
              </w:rPr>
              <w:t xml:space="preserve">. </w:t>
            </w:r>
            <w:r w:rsidR="00A224C8" w:rsidRPr="00A224C8">
              <w:rPr>
                <w:sz w:val="20"/>
                <w:lang w:val="kk-KZ"/>
              </w:rPr>
              <w:t xml:space="preserve">Аэроғарыштық </w:t>
            </w:r>
            <w:r w:rsidR="00A224C8">
              <w:rPr>
                <w:sz w:val="20"/>
                <w:lang w:val="kk-KZ"/>
              </w:rPr>
              <w:t xml:space="preserve">суреттерді өңдеудің </w:t>
            </w:r>
            <w:r w:rsidR="00417367">
              <w:rPr>
                <w:sz w:val="20"/>
                <w:lang w:val="kk-KZ"/>
              </w:rPr>
              <w:t>даму тарихы</w:t>
            </w:r>
          </w:p>
        </w:tc>
        <w:tc>
          <w:tcPr>
            <w:tcW w:w="859" w:type="dxa"/>
            <w:shd w:val="clear" w:color="auto" w:fill="auto"/>
          </w:tcPr>
          <w:p w14:paraId="0E1F4FB4" w14:textId="2427DD2C" w:rsidR="00F96498" w:rsidRPr="006931C0" w:rsidRDefault="006931C0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6241760B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96498" w:rsidRPr="003F2DC5" w14:paraId="686DF2A4" w14:textId="77777777" w:rsidTr="00F96498">
        <w:tc>
          <w:tcPr>
            <w:tcW w:w="871" w:type="dxa"/>
            <w:vMerge/>
            <w:shd w:val="clear" w:color="auto" w:fill="auto"/>
          </w:tcPr>
          <w:p w14:paraId="1CFC27D1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109046F5" w14:textId="30E1E79B" w:rsidR="00F96498" w:rsidRPr="00EA5839" w:rsidRDefault="00F96498" w:rsidP="0045131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1-</w:t>
            </w:r>
            <w:r w:rsidR="00154888">
              <w:rPr>
                <w:b/>
                <w:sz w:val="20"/>
                <w:szCs w:val="20"/>
                <w:lang w:val="kk-KZ"/>
              </w:rPr>
              <w:t>ЗС</w:t>
            </w:r>
            <w:r w:rsidRPr="00774F5E">
              <w:rPr>
                <w:b/>
                <w:sz w:val="20"/>
                <w:szCs w:val="20"/>
              </w:rPr>
              <w:t>.</w:t>
            </w:r>
            <w:r w:rsidRPr="00451315">
              <w:rPr>
                <w:sz w:val="20"/>
                <w:szCs w:val="20"/>
              </w:rPr>
              <w:t xml:space="preserve"> </w:t>
            </w:r>
            <w:r w:rsidR="00451315" w:rsidRPr="00451315">
              <w:rPr>
                <w:sz w:val="20"/>
                <w:szCs w:val="20"/>
              </w:rPr>
              <w:t>Қашықтан зондтау деректерін қолдану әлеуеті және қиындықтарын талдау</w:t>
            </w:r>
          </w:p>
        </w:tc>
        <w:tc>
          <w:tcPr>
            <w:tcW w:w="859" w:type="dxa"/>
            <w:shd w:val="clear" w:color="auto" w:fill="auto"/>
          </w:tcPr>
          <w:p w14:paraId="09FEEA2B" w14:textId="6E682555" w:rsidR="00F96498" w:rsidRPr="006931C0" w:rsidRDefault="006931C0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21" w:type="dxa"/>
            <w:shd w:val="clear" w:color="auto" w:fill="auto"/>
          </w:tcPr>
          <w:p w14:paraId="136A19D6" w14:textId="18B84189" w:rsidR="00F96498" w:rsidRPr="006931C0" w:rsidRDefault="006931C0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F96498" w:rsidRPr="003F2DC5" w14:paraId="73994E58" w14:textId="77777777" w:rsidTr="00F96498">
        <w:tc>
          <w:tcPr>
            <w:tcW w:w="871" w:type="dxa"/>
            <w:vMerge w:val="restart"/>
            <w:shd w:val="clear" w:color="auto" w:fill="auto"/>
          </w:tcPr>
          <w:p w14:paraId="5D027DDB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939" w:type="dxa"/>
            <w:shd w:val="clear" w:color="auto" w:fill="auto"/>
          </w:tcPr>
          <w:p w14:paraId="43A31333" w14:textId="2B7DCE28" w:rsidR="00F96498" w:rsidRPr="00EA5839" w:rsidRDefault="00995F84" w:rsidP="0045131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2-Д.</w:t>
            </w:r>
            <w:r w:rsidR="00F96498" w:rsidRPr="00774F5E">
              <w:rPr>
                <w:b/>
                <w:sz w:val="20"/>
                <w:szCs w:val="20"/>
              </w:rPr>
              <w:t xml:space="preserve"> </w:t>
            </w:r>
            <w:r w:rsidR="00451315" w:rsidRPr="00451315">
              <w:rPr>
                <w:sz w:val="20"/>
                <w:lang w:val="kk-KZ"/>
              </w:rPr>
              <w:t>Жерді қашықтықтан зондтау деректерінің сипаттамалары мен ерекшеліктері</w:t>
            </w:r>
          </w:p>
        </w:tc>
        <w:tc>
          <w:tcPr>
            <w:tcW w:w="859" w:type="dxa"/>
            <w:shd w:val="clear" w:color="auto" w:fill="auto"/>
          </w:tcPr>
          <w:p w14:paraId="622460CB" w14:textId="6606347F" w:rsidR="00F96498" w:rsidRPr="006931C0" w:rsidRDefault="006931C0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28A240B6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96498" w:rsidRPr="003F2DC5" w14:paraId="7FCA5BD3" w14:textId="77777777" w:rsidTr="00F96498">
        <w:tc>
          <w:tcPr>
            <w:tcW w:w="871" w:type="dxa"/>
            <w:vMerge/>
            <w:shd w:val="clear" w:color="auto" w:fill="auto"/>
          </w:tcPr>
          <w:p w14:paraId="5B5F8A11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7B409101" w14:textId="267A4B2B" w:rsidR="00F96498" w:rsidRPr="00774F5E" w:rsidRDefault="00995F84" w:rsidP="0045131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2-</w:t>
            </w:r>
            <w:r w:rsidR="00154888"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  <w:lang w:val="kk-KZ"/>
              </w:rPr>
              <w:t>.</w:t>
            </w:r>
            <w:r w:rsidR="00F96498" w:rsidRPr="00774F5E">
              <w:rPr>
                <w:sz w:val="20"/>
                <w:szCs w:val="20"/>
              </w:rPr>
              <w:t xml:space="preserve"> </w:t>
            </w:r>
            <w:r w:rsidR="00451315" w:rsidRPr="00451315">
              <w:rPr>
                <w:sz w:val="20"/>
                <w:szCs w:val="20"/>
              </w:rPr>
              <w:t>Ғарыштан тегін жоғары және орташа дәлдіктегі деректердің көздері</w:t>
            </w:r>
            <w:r w:rsidR="00417367">
              <w:rPr>
                <w:sz w:val="20"/>
                <w:szCs w:val="20"/>
                <w:lang w:val="kk-KZ"/>
              </w:rPr>
              <w:t>н қарастыру</w:t>
            </w:r>
            <w:r w:rsidR="00451315" w:rsidRPr="00451315">
              <w:rPr>
                <w:sz w:val="20"/>
                <w:szCs w:val="20"/>
              </w:rPr>
              <w:t xml:space="preserve"> (жүктеу үшін веб-сайттары бар).</w:t>
            </w:r>
          </w:p>
        </w:tc>
        <w:tc>
          <w:tcPr>
            <w:tcW w:w="859" w:type="dxa"/>
            <w:shd w:val="clear" w:color="auto" w:fill="auto"/>
          </w:tcPr>
          <w:p w14:paraId="7707C39A" w14:textId="17FD5C6D" w:rsidR="00F96498" w:rsidRPr="006931C0" w:rsidRDefault="006931C0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21" w:type="dxa"/>
            <w:shd w:val="clear" w:color="auto" w:fill="auto"/>
          </w:tcPr>
          <w:p w14:paraId="7FE7EF0A" w14:textId="6FB6E9ED" w:rsidR="00F96498" w:rsidRPr="006931C0" w:rsidRDefault="006931C0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6931C0" w:rsidRPr="003F2DC5" w14:paraId="32457BDC" w14:textId="77777777" w:rsidTr="00F96498">
        <w:tc>
          <w:tcPr>
            <w:tcW w:w="871" w:type="dxa"/>
            <w:shd w:val="clear" w:color="auto" w:fill="auto"/>
          </w:tcPr>
          <w:p w14:paraId="4DB1FA70" w14:textId="77777777" w:rsidR="006931C0" w:rsidRPr="003F2DC5" w:rsidRDefault="006931C0" w:rsidP="006931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70697B72" w14:textId="08B92F71" w:rsidR="006931C0" w:rsidRPr="006931C0" w:rsidRDefault="006931C0" w:rsidP="006931C0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1 </w:t>
            </w:r>
            <w:r w:rsidR="00033C95">
              <w:rPr>
                <w:b/>
                <w:sz w:val="20"/>
                <w:szCs w:val="20"/>
                <w:lang w:val="kk-KZ"/>
              </w:rPr>
              <w:t>С</w:t>
            </w:r>
            <w:r w:rsidRPr="006931C0">
              <w:rPr>
                <w:b/>
                <w:sz w:val="20"/>
                <w:szCs w:val="20"/>
              </w:rPr>
              <w:t xml:space="preserve">ОӨЖ. </w:t>
            </w:r>
            <w:r w:rsidRPr="006931C0">
              <w:rPr>
                <w:b/>
                <w:sz w:val="20"/>
                <w:szCs w:val="20"/>
                <w:lang w:val="kk-KZ"/>
              </w:rPr>
              <w:t>1-</w:t>
            </w:r>
            <w:r w:rsidR="00033C95">
              <w:rPr>
                <w:b/>
                <w:sz w:val="20"/>
                <w:szCs w:val="20"/>
                <w:lang w:val="kk-KZ"/>
              </w:rPr>
              <w:t>С</w:t>
            </w:r>
            <w:r w:rsidRPr="006931C0">
              <w:rPr>
                <w:b/>
                <w:sz w:val="20"/>
                <w:szCs w:val="20"/>
                <w:lang w:val="kk-KZ"/>
              </w:rPr>
              <w:t>ӨЖ</w:t>
            </w:r>
            <w:r w:rsidRPr="006931C0">
              <w:rPr>
                <w:bCs/>
                <w:sz w:val="20"/>
                <w:szCs w:val="20"/>
                <w:lang w:val="kk-KZ"/>
              </w:rPr>
              <w:t>-і орындау бойынша кеңес беру</w:t>
            </w:r>
          </w:p>
          <w:p w14:paraId="3FE17520" w14:textId="19B1C7C4" w:rsidR="006931C0" w:rsidRDefault="006931C0" w:rsidP="006931C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31C0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6931C0">
              <w:rPr>
                <w:sz w:val="20"/>
                <w:szCs w:val="20"/>
                <w:lang w:val="kk-KZ"/>
              </w:rPr>
              <w:t>Ғарыштық деректерді талдау және түсіндіру: тарихтан практикалық дағдыларға дейін</w:t>
            </w:r>
          </w:p>
        </w:tc>
        <w:tc>
          <w:tcPr>
            <w:tcW w:w="859" w:type="dxa"/>
            <w:shd w:val="clear" w:color="auto" w:fill="auto"/>
          </w:tcPr>
          <w:p w14:paraId="47572FAE" w14:textId="77777777" w:rsidR="006931C0" w:rsidRPr="00B6651B" w:rsidRDefault="006931C0" w:rsidP="006931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14:paraId="76CD04FE" w14:textId="77777777" w:rsidR="006931C0" w:rsidRDefault="006931C0" w:rsidP="006931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931C0" w:rsidRPr="003F2DC5" w14:paraId="5DD05177" w14:textId="77777777" w:rsidTr="00F96498">
        <w:tc>
          <w:tcPr>
            <w:tcW w:w="871" w:type="dxa"/>
            <w:vMerge w:val="restart"/>
            <w:shd w:val="clear" w:color="auto" w:fill="auto"/>
          </w:tcPr>
          <w:p w14:paraId="11319DF9" w14:textId="77777777" w:rsidR="006931C0" w:rsidRPr="003F2DC5" w:rsidRDefault="006931C0" w:rsidP="006931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939" w:type="dxa"/>
            <w:shd w:val="clear" w:color="auto" w:fill="auto"/>
          </w:tcPr>
          <w:p w14:paraId="378617B9" w14:textId="2E48A677" w:rsidR="006931C0" w:rsidRPr="00451315" w:rsidRDefault="006931C0" w:rsidP="006931C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51315">
              <w:rPr>
                <w:b/>
                <w:sz w:val="20"/>
                <w:szCs w:val="20"/>
                <w:lang w:val="kk-KZ"/>
              </w:rPr>
              <w:t>3-Д:</w:t>
            </w:r>
            <w:r w:rsidRPr="00451315">
              <w:rPr>
                <w:sz w:val="20"/>
                <w:szCs w:val="20"/>
              </w:rPr>
              <w:t xml:space="preserve"> </w:t>
            </w:r>
            <w:r w:rsidRPr="00451315">
              <w:rPr>
                <w:sz w:val="20"/>
                <w:szCs w:val="20"/>
                <w:lang w:val="kk-KZ"/>
              </w:rPr>
              <w:t>Оптикалық спутниктік кескіндердің сипаттамасы мен ерекшеліктері</w:t>
            </w:r>
          </w:p>
        </w:tc>
        <w:tc>
          <w:tcPr>
            <w:tcW w:w="859" w:type="dxa"/>
            <w:shd w:val="clear" w:color="auto" w:fill="auto"/>
          </w:tcPr>
          <w:p w14:paraId="2E48EBE0" w14:textId="473E6F9C" w:rsidR="006931C0" w:rsidRPr="006931C0" w:rsidRDefault="006931C0" w:rsidP="006931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3E8DB7C8" w14:textId="77777777" w:rsidR="006931C0" w:rsidRPr="003F2DC5" w:rsidRDefault="006931C0" w:rsidP="006931C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931C0" w:rsidRPr="003F2DC5" w14:paraId="189AD19F" w14:textId="77777777" w:rsidTr="00F96498">
        <w:tc>
          <w:tcPr>
            <w:tcW w:w="871" w:type="dxa"/>
            <w:vMerge/>
            <w:shd w:val="clear" w:color="auto" w:fill="auto"/>
          </w:tcPr>
          <w:p w14:paraId="1BD22BF5" w14:textId="77777777" w:rsidR="006931C0" w:rsidRPr="003F2DC5" w:rsidRDefault="006931C0" w:rsidP="006931C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68ED14CB" w14:textId="0783374D" w:rsidR="006931C0" w:rsidRPr="00EA5839" w:rsidRDefault="006931C0" w:rsidP="006931C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3-ЗС</w:t>
            </w:r>
            <w:r>
              <w:t xml:space="preserve"> </w:t>
            </w:r>
            <w:r w:rsidRPr="00451315">
              <w:rPr>
                <w:sz w:val="20"/>
                <w:szCs w:val="20"/>
                <w:lang w:val="kk-KZ"/>
              </w:rPr>
              <w:t>Радарлық ғарыштық суреттерді жүктеу</w:t>
            </w:r>
          </w:p>
        </w:tc>
        <w:tc>
          <w:tcPr>
            <w:tcW w:w="859" w:type="dxa"/>
            <w:shd w:val="clear" w:color="auto" w:fill="auto"/>
          </w:tcPr>
          <w:p w14:paraId="6A4391D3" w14:textId="1215FE11" w:rsidR="006931C0" w:rsidRPr="006931C0" w:rsidRDefault="006931C0" w:rsidP="006931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21" w:type="dxa"/>
            <w:shd w:val="clear" w:color="auto" w:fill="auto"/>
          </w:tcPr>
          <w:p w14:paraId="3D3E42F0" w14:textId="6DCF91FE" w:rsidR="006931C0" w:rsidRPr="006931C0" w:rsidRDefault="006931C0" w:rsidP="006931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6931C0" w:rsidRPr="003F2DC5" w14:paraId="7AAC0E40" w14:textId="77777777" w:rsidTr="006931C0">
        <w:trPr>
          <w:trHeight w:val="263"/>
        </w:trPr>
        <w:tc>
          <w:tcPr>
            <w:tcW w:w="871" w:type="dxa"/>
            <w:vMerge/>
            <w:shd w:val="clear" w:color="auto" w:fill="auto"/>
          </w:tcPr>
          <w:p w14:paraId="066891D7" w14:textId="77777777" w:rsidR="006931C0" w:rsidRPr="003F2DC5" w:rsidRDefault="006931C0" w:rsidP="006931C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74AF86BF" w14:textId="7DCBF390" w:rsidR="006931C0" w:rsidRPr="006931C0" w:rsidRDefault="006931C0" w:rsidP="00033C9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2-</w:t>
            </w:r>
            <w:r w:rsidR="00033C95">
              <w:rPr>
                <w:b/>
                <w:sz w:val="20"/>
                <w:szCs w:val="20"/>
                <w:lang w:val="kk-KZ"/>
              </w:rPr>
              <w:t>С</w:t>
            </w:r>
            <w:r w:rsidRPr="00837B11">
              <w:rPr>
                <w:b/>
                <w:sz w:val="20"/>
                <w:szCs w:val="20"/>
                <w:lang w:val="kk-KZ"/>
              </w:rPr>
              <w:t>ОӨЖ</w:t>
            </w:r>
            <w:r w:rsidRPr="00837B11">
              <w:rPr>
                <w:b/>
                <w:sz w:val="20"/>
                <w:szCs w:val="20"/>
              </w:rPr>
              <w:t>.</w:t>
            </w:r>
            <w:r w:rsidRPr="00837B11">
              <w:rPr>
                <w:b/>
                <w:sz w:val="20"/>
                <w:szCs w:val="20"/>
                <w:lang w:val="kk-KZ"/>
              </w:rPr>
              <w:t xml:space="preserve"> 1-</w:t>
            </w:r>
            <w:r w:rsidR="00033C95">
              <w:rPr>
                <w:b/>
                <w:sz w:val="20"/>
                <w:szCs w:val="20"/>
                <w:lang w:val="kk-KZ"/>
              </w:rPr>
              <w:t>С</w:t>
            </w:r>
            <w:r w:rsidRPr="00837B11">
              <w:rPr>
                <w:b/>
                <w:sz w:val="20"/>
                <w:szCs w:val="20"/>
                <w:lang w:val="kk-KZ"/>
              </w:rPr>
              <w:t xml:space="preserve">ӨЖ-і қабылдау.  </w:t>
            </w:r>
          </w:p>
        </w:tc>
        <w:tc>
          <w:tcPr>
            <w:tcW w:w="859" w:type="dxa"/>
            <w:shd w:val="clear" w:color="auto" w:fill="auto"/>
          </w:tcPr>
          <w:p w14:paraId="0CD13C95" w14:textId="64746DAB" w:rsidR="006931C0" w:rsidRPr="009360F3" w:rsidRDefault="006931C0" w:rsidP="006931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520DE8E2" w14:textId="26A4BB75" w:rsidR="006931C0" w:rsidRPr="006931C0" w:rsidRDefault="006931C0" w:rsidP="006931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</w:tr>
      <w:tr w:rsidR="006931C0" w:rsidRPr="003F2DC5" w14:paraId="589FD278" w14:textId="77777777" w:rsidTr="00F96498">
        <w:tc>
          <w:tcPr>
            <w:tcW w:w="10490" w:type="dxa"/>
            <w:gridSpan w:val="4"/>
            <w:shd w:val="clear" w:color="auto" w:fill="auto"/>
          </w:tcPr>
          <w:p w14:paraId="45E40BA7" w14:textId="09560C6C" w:rsidR="006931C0" w:rsidRPr="00774F5E" w:rsidRDefault="006931C0" w:rsidP="006931C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A5839">
              <w:rPr>
                <w:b/>
                <w:sz w:val="20"/>
                <w:szCs w:val="20"/>
              </w:rPr>
              <w:t>2-</w:t>
            </w:r>
            <w:r>
              <w:rPr>
                <w:b/>
                <w:sz w:val="20"/>
                <w:szCs w:val="20"/>
                <w:lang w:val="kk-KZ"/>
              </w:rPr>
              <w:t>МОДУЛЬ</w:t>
            </w:r>
            <w:r w:rsidRPr="00EA5839">
              <w:rPr>
                <w:b/>
                <w:sz w:val="20"/>
                <w:szCs w:val="20"/>
              </w:rPr>
              <w:t xml:space="preserve">. </w:t>
            </w:r>
            <w:r w:rsidRPr="00837B11">
              <w:rPr>
                <w:b/>
                <w:sz w:val="20"/>
                <w:szCs w:val="20"/>
              </w:rPr>
              <w:t>Оптикалық және радиолокациялық зондтау негіздері: кескінді өңдеудің теориясынан практикасына дейін</w:t>
            </w:r>
          </w:p>
        </w:tc>
      </w:tr>
      <w:tr w:rsidR="006931C0" w:rsidRPr="003F2DC5" w14:paraId="085BDEA4" w14:textId="77777777" w:rsidTr="00F96498">
        <w:tc>
          <w:tcPr>
            <w:tcW w:w="871" w:type="dxa"/>
            <w:vMerge w:val="restart"/>
            <w:shd w:val="clear" w:color="auto" w:fill="auto"/>
          </w:tcPr>
          <w:p w14:paraId="065A2668" w14:textId="77777777" w:rsidR="006931C0" w:rsidRPr="003F2DC5" w:rsidRDefault="006931C0" w:rsidP="006931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939" w:type="dxa"/>
            <w:shd w:val="clear" w:color="auto" w:fill="auto"/>
          </w:tcPr>
          <w:p w14:paraId="4B800AF8" w14:textId="09F1D7F8" w:rsidR="006931C0" w:rsidRPr="00837B11" w:rsidRDefault="006931C0" w:rsidP="006931C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4-Д</w:t>
            </w:r>
            <w:r w:rsidRPr="00837B11">
              <w:rPr>
                <w:b/>
                <w:sz w:val="20"/>
                <w:szCs w:val="20"/>
              </w:rPr>
              <w:t>.</w:t>
            </w:r>
            <w:r w:rsidRPr="00837B11">
              <w:rPr>
                <w:sz w:val="20"/>
                <w:szCs w:val="20"/>
              </w:rPr>
              <w:t xml:space="preserve"> </w:t>
            </w:r>
            <w:r w:rsidRPr="00837B11">
              <w:rPr>
                <w:sz w:val="20"/>
                <w:szCs w:val="20"/>
                <w:lang w:val="kk-KZ"/>
              </w:rPr>
              <w:t>Оптикалық спутниктік кескіндердің сипаттамасы мен ерекшеліктері</w:t>
            </w:r>
          </w:p>
        </w:tc>
        <w:tc>
          <w:tcPr>
            <w:tcW w:w="859" w:type="dxa"/>
            <w:shd w:val="clear" w:color="auto" w:fill="auto"/>
          </w:tcPr>
          <w:p w14:paraId="0A31A5DD" w14:textId="7FF136AC" w:rsidR="006931C0" w:rsidRPr="006931C0" w:rsidRDefault="006931C0" w:rsidP="006931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2DB4B3A0" w14:textId="77777777" w:rsidR="006931C0" w:rsidRPr="003F2DC5" w:rsidRDefault="006931C0" w:rsidP="006931C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931C0" w:rsidRPr="003F2DC5" w14:paraId="75A7DE16" w14:textId="77777777" w:rsidTr="00F96498">
        <w:tc>
          <w:tcPr>
            <w:tcW w:w="871" w:type="dxa"/>
            <w:vMerge/>
            <w:shd w:val="clear" w:color="auto" w:fill="auto"/>
          </w:tcPr>
          <w:p w14:paraId="4778E111" w14:textId="77777777" w:rsidR="006931C0" w:rsidRPr="003F2DC5" w:rsidRDefault="006931C0" w:rsidP="006931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035F1874" w14:textId="4B1FE469" w:rsidR="006931C0" w:rsidRPr="00837B11" w:rsidRDefault="006931C0" w:rsidP="006931C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4-</w:t>
            </w:r>
            <w:r>
              <w:rPr>
                <w:b/>
                <w:sz w:val="20"/>
                <w:szCs w:val="20"/>
                <w:lang w:val="kk-KZ"/>
              </w:rPr>
              <w:t>ЗС</w:t>
            </w:r>
            <w:r w:rsidRPr="00837B11">
              <w:rPr>
                <w:b/>
                <w:sz w:val="20"/>
                <w:szCs w:val="20"/>
              </w:rPr>
              <w:t>.</w:t>
            </w:r>
            <w:r w:rsidRPr="00837B11">
              <w:rPr>
                <w:sz w:val="20"/>
                <w:szCs w:val="20"/>
              </w:rPr>
              <w:t xml:space="preserve"> QGIS орнату және меңгеру</w:t>
            </w:r>
          </w:p>
        </w:tc>
        <w:tc>
          <w:tcPr>
            <w:tcW w:w="859" w:type="dxa"/>
            <w:shd w:val="clear" w:color="auto" w:fill="auto"/>
          </w:tcPr>
          <w:p w14:paraId="7239D45B" w14:textId="7FF77455" w:rsidR="006931C0" w:rsidRPr="006931C0" w:rsidRDefault="006931C0" w:rsidP="006931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21" w:type="dxa"/>
            <w:shd w:val="clear" w:color="auto" w:fill="auto"/>
          </w:tcPr>
          <w:p w14:paraId="2F94AC6F" w14:textId="4F20B9A7" w:rsidR="006931C0" w:rsidRPr="006931C0" w:rsidRDefault="006931C0" w:rsidP="006931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6931C0" w:rsidRPr="003F2DC5" w14:paraId="163D38DB" w14:textId="77777777" w:rsidTr="00F96498">
        <w:tc>
          <w:tcPr>
            <w:tcW w:w="871" w:type="dxa"/>
            <w:vMerge w:val="restart"/>
            <w:shd w:val="clear" w:color="auto" w:fill="auto"/>
          </w:tcPr>
          <w:p w14:paraId="43FFE1EF" w14:textId="77777777" w:rsidR="006931C0" w:rsidRPr="003F2DC5" w:rsidRDefault="006931C0" w:rsidP="006931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939" w:type="dxa"/>
            <w:shd w:val="clear" w:color="auto" w:fill="auto"/>
          </w:tcPr>
          <w:p w14:paraId="4A8B760D" w14:textId="0448EE0D" w:rsidR="006931C0" w:rsidRPr="00837B11" w:rsidRDefault="006931C0" w:rsidP="006931C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5-Д</w:t>
            </w:r>
            <w:r w:rsidRPr="00837B11">
              <w:rPr>
                <w:b/>
                <w:sz w:val="20"/>
                <w:szCs w:val="20"/>
              </w:rPr>
              <w:t>.</w:t>
            </w:r>
            <w:r w:rsidRPr="00837B11">
              <w:rPr>
                <w:sz w:val="20"/>
                <w:szCs w:val="20"/>
              </w:rPr>
              <w:t xml:space="preserve"> </w:t>
            </w:r>
            <w:r w:rsidRPr="00837B11">
              <w:rPr>
                <w:sz w:val="20"/>
                <w:szCs w:val="20"/>
                <w:lang w:val="kk-KZ"/>
              </w:rPr>
              <w:t>Радиолокациялық спутниктерді қолдану және қолдану аймақтары</w:t>
            </w:r>
          </w:p>
        </w:tc>
        <w:tc>
          <w:tcPr>
            <w:tcW w:w="859" w:type="dxa"/>
            <w:shd w:val="clear" w:color="auto" w:fill="auto"/>
          </w:tcPr>
          <w:p w14:paraId="633C9D99" w14:textId="6786C114" w:rsidR="006931C0" w:rsidRPr="006931C0" w:rsidRDefault="006931C0" w:rsidP="006931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2776DE5C" w14:textId="77777777" w:rsidR="006931C0" w:rsidRPr="00B6651B" w:rsidRDefault="006931C0" w:rsidP="006931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931C0" w:rsidRPr="003F2DC5" w14:paraId="54F4BF85" w14:textId="77777777" w:rsidTr="00F96498">
        <w:tc>
          <w:tcPr>
            <w:tcW w:w="871" w:type="dxa"/>
            <w:vMerge/>
            <w:shd w:val="clear" w:color="auto" w:fill="auto"/>
          </w:tcPr>
          <w:p w14:paraId="45BADD56" w14:textId="77777777" w:rsidR="006931C0" w:rsidRPr="003F2DC5" w:rsidRDefault="006931C0" w:rsidP="006931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2CC9F36D" w14:textId="7BABE9F0" w:rsidR="006931C0" w:rsidRPr="00837B11" w:rsidRDefault="006931C0" w:rsidP="006931C0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5</w:t>
            </w:r>
            <w:r>
              <w:rPr>
                <w:b/>
                <w:sz w:val="20"/>
                <w:szCs w:val="20"/>
                <w:lang w:val="kk-KZ"/>
              </w:rPr>
              <w:t>-ЗС</w:t>
            </w:r>
            <w:r w:rsidRPr="00837B11">
              <w:rPr>
                <w:b/>
                <w:sz w:val="20"/>
                <w:szCs w:val="20"/>
                <w:lang w:val="kk-KZ"/>
              </w:rPr>
              <w:t>.</w:t>
            </w:r>
            <w:r w:rsidRPr="00837B11">
              <w:rPr>
                <w:sz w:val="20"/>
                <w:szCs w:val="20"/>
              </w:rPr>
              <w:t xml:space="preserve"> ArcGIS 10.2 </w:t>
            </w:r>
            <w:r w:rsidRPr="00837B11">
              <w:rPr>
                <w:sz w:val="20"/>
                <w:szCs w:val="20"/>
                <w:lang w:val="kk-KZ"/>
              </w:rPr>
              <w:t xml:space="preserve">бағдарламасында </w:t>
            </w:r>
            <w:r w:rsidRPr="00837B11">
              <w:rPr>
                <w:sz w:val="20"/>
                <w:szCs w:val="20"/>
              </w:rPr>
              <w:t>Arc</w:t>
            </w:r>
            <w:r w:rsidRPr="00837B11">
              <w:rPr>
                <w:sz w:val="20"/>
                <w:szCs w:val="20"/>
                <w:lang w:val="en-US"/>
              </w:rPr>
              <w:t>Toolbox</w:t>
            </w:r>
            <w:r w:rsidRPr="00837B11">
              <w:rPr>
                <w:sz w:val="20"/>
                <w:szCs w:val="20"/>
              </w:rPr>
              <w:t xml:space="preserve"> жинағымен жұмыс</w:t>
            </w:r>
            <w:r w:rsidRPr="00837B11">
              <w:rPr>
                <w:sz w:val="20"/>
                <w:szCs w:val="20"/>
                <w:lang w:val="kk-KZ"/>
              </w:rPr>
              <w:t xml:space="preserve"> жасау</w:t>
            </w:r>
          </w:p>
        </w:tc>
        <w:tc>
          <w:tcPr>
            <w:tcW w:w="859" w:type="dxa"/>
            <w:shd w:val="clear" w:color="auto" w:fill="auto"/>
          </w:tcPr>
          <w:p w14:paraId="5A8C6580" w14:textId="44FBCB35" w:rsidR="006931C0" w:rsidRPr="006931C0" w:rsidRDefault="006931C0" w:rsidP="006931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21" w:type="dxa"/>
            <w:shd w:val="clear" w:color="auto" w:fill="auto"/>
          </w:tcPr>
          <w:p w14:paraId="571ED596" w14:textId="0AAF8EBE" w:rsidR="006931C0" w:rsidRPr="006931C0" w:rsidRDefault="006931C0" w:rsidP="006931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6931C0" w:rsidRPr="00837B11" w14:paraId="3DE38268" w14:textId="77777777" w:rsidTr="00F96498">
        <w:tc>
          <w:tcPr>
            <w:tcW w:w="871" w:type="dxa"/>
            <w:vMerge w:val="restart"/>
            <w:shd w:val="clear" w:color="auto" w:fill="auto"/>
          </w:tcPr>
          <w:p w14:paraId="1F3CE28E" w14:textId="77777777" w:rsidR="006931C0" w:rsidRPr="00837B11" w:rsidRDefault="006931C0" w:rsidP="006931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37B11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939" w:type="dxa"/>
            <w:shd w:val="clear" w:color="auto" w:fill="auto"/>
          </w:tcPr>
          <w:p w14:paraId="7DCC25EB" w14:textId="449A1F90" w:rsidR="006931C0" w:rsidRPr="00837B11" w:rsidRDefault="006931C0" w:rsidP="006931C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 xml:space="preserve">6-Д. </w:t>
            </w:r>
            <w:r w:rsidRPr="00837B11">
              <w:rPr>
                <w:sz w:val="20"/>
                <w:szCs w:val="20"/>
                <w:lang w:val="kk-KZ"/>
              </w:rPr>
              <w:t>Ғарыштық суреттерді алдын ала өңдеу және жетілдіру: атмосфералық және геометриялық түзету</w:t>
            </w:r>
          </w:p>
        </w:tc>
        <w:tc>
          <w:tcPr>
            <w:tcW w:w="859" w:type="dxa"/>
            <w:shd w:val="clear" w:color="auto" w:fill="auto"/>
          </w:tcPr>
          <w:p w14:paraId="1BD79B63" w14:textId="528AE0D7" w:rsidR="006931C0" w:rsidRPr="00837B11" w:rsidRDefault="006931C0" w:rsidP="006931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3970F7E9" w14:textId="77777777" w:rsidR="006931C0" w:rsidRPr="00837B11" w:rsidRDefault="006931C0" w:rsidP="006931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931C0" w:rsidRPr="00837B11" w14:paraId="64743C27" w14:textId="77777777" w:rsidTr="00F96498">
        <w:tc>
          <w:tcPr>
            <w:tcW w:w="871" w:type="dxa"/>
            <w:vMerge/>
            <w:shd w:val="clear" w:color="auto" w:fill="auto"/>
          </w:tcPr>
          <w:p w14:paraId="5C0EA4AC" w14:textId="77777777" w:rsidR="006931C0" w:rsidRPr="00837B11" w:rsidRDefault="006931C0" w:rsidP="006931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  <w:shd w:val="clear" w:color="auto" w:fill="auto"/>
          </w:tcPr>
          <w:p w14:paraId="38D052F8" w14:textId="6A0A2466" w:rsidR="006931C0" w:rsidRPr="00837B11" w:rsidRDefault="006931C0" w:rsidP="006931C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6-</w:t>
            </w:r>
            <w:r>
              <w:rPr>
                <w:b/>
                <w:sz w:val="20"/>
                <w:szCs w:val="20"/>
                <w:lang w:val="kk-KZ"/>
              </w:rPr>
              <w:t>ЗС</w:t>
            </w:r>
            <w:r w:rsidRPr="00837B11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837B11">
              <w:rPr>
                <w:sz w:val="20"/>
                <w:szCs w:val="20"/>
                <w:lang w:val="kk-KZ"/>
              </w:rPr>
              <w:t>ArcGIS 10.2 жүйесінде атмосфералық және геометриялық түзетулер</w:t>
            </w:r>
            <w:r>
              <w:rPr>
                <w:sz w:val="20"/>
                <w:szCs w:val="20"/>
                <w:lang w:val="kk-KZ"/>
              </w:rPr>
              <w:t>ді</w:t>
            </w:r>
            <w:r w:rsidRPr="00837B11">
              <w:rPr>
                <w:sz w:val="20"/>
                <w:szCs w:val="20"/>
                <w:lang w:val="kk-KZ"/>
              </w:rPr>
              <w:t xml:space="preserve"> талдау</w:t>
            </w:r>
          </w:p>
        </w:tc>
        <w:tc>
          <w:tcPr>
            <w:tcW w:w="859" w:type="dxa"/>
            <w:shd w:val="clear" w:color="auto" w:fill="auto"/>
          </w:tcPr>
          <w:p w14:paraId="2B0BD0EE" w14:textId="7202EEA6" w:rsidR="006931C0" w:rsidRPr="00837B11" w:rsidRDefault="006931C0" w:rsidP="006931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21" w:type="dxa"/>
            <w:shd w:val="clear" w:color="auto" w:fill="auto"/>
          </w:tcPr>
          <w:p w14:paraId="7F5B1652" w14:textId="357F2997" w:rsidR="006931C0" w:rsidRPr="00837B11" w:rsidRDefault="006931C0" w:rsidP="006931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6931C0" w:rsidRPr="003F2DC5" w14:paraId="0608AF4F" w14:textId="77777777" w:rsidTr="00F96498">
        <w:tc>
          <w:tcPr>
            <w:tcW w:w="871" w:type="dxa"/>
            <w:vMerge/>
            <w:shd w:val="clear" w:color="auto" w:fill="auto"/>
          </w:tcPr>
          <w:p w14:paraId="5A348174" w14:textId="77777777" w:rsidR="006931C0" w:rsidRPr="00837B11" w:rsidRDefault="006931C0" w:rsidP="006931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  <w:shd w:val="clear" w:color="auto" w:fill="auto"/>
          </w:tcPr>
          <w:p w14:paraId="3C36EDF5" w14:textId="6DAE491A" w:rsidR="006931C0" w:rsidRDefault="006931C0" w:rsidP="006931C0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3-</w:t>
            </w:r>
            <w:r w:rsidR="00033C95">
              <w:rPr>
                <w:b/>
                <w:sz w:val="20"/>
                <w:szCs w:val="20"/>
                <w:lang w:val="kk-KZ"/>
              </w:rPr>
              <w:t>С</w:t>
            </w:r>
            <w:r w:rsidRPr="00837B11">
              <w:rPr>
                <w:b/>
                <w:sz w:val="20"/>
                <w:szCs w:val="20"/>
                <w:lang w:val="kk-KZ"/>
              </w:rPr>
              <w:t>ОӨЖ.</w:t>
            </w:r>
            <w:r w:rsidRPr="00837B11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837B11">
              <w:rPr>
                <w:b/>
                <w:sz w:val="20"/>
                <w:szCs w:val="20"/>
                <w:lang w:val="kk-KZ"/>
              </w:rPr>
              <w:t>2-</w:t>
            </w:r>
            <w:r w:rsidR="00033C95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Pr="00837B11">
              <w:rPr>
                <w:b/>
                <w:sz w:val="20"/>
                <w:szCs w:val="20"/>
                <w:lang w:val="kk-KZ"/>
              </w:rPr>
              <w:t>-і</w:t>
            </w:r>
            <w:r w:rsidRPr="00837B11">
              <w:rPr>
                <w:bCs/>
                <w:sz w:val="20"/>
                <w:szCs w:val="20"/>
                <w:lang w:val="kk-KZ"/>
              </w:rPr>
              <w:t xml:space="preserve"> орындау бойынша кеңес беру</w:t>
            </w:r>
            <w:r w:rsidRPr="00C71F68">
              <w:rPr>
                <w:bCs/>
                <w:sz w:val="20"/>
                <w:szCs w:val="20"/>
                <w:lang w:val="kk-KZ"/>
              </w:rPr>
              <w:t xml:space="preserve">. </w:t>
            </w:r>
          </w:p>
          <w:p w14:paraId="2B571E73" w14:textId="77F45E37" w:rsidR="006931C0" w:rsidRPr="00C71F68" w:rsidRDefault="006931C0" w:rsidP="006931C0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6931C0">
              <w:rPr>
                <w:bCs/>
                <w:sz w:val="20"/>
                <w:szCs w:val="20"/>
                <w:lang w:val="kk-KZ"/>
              </w:rPr>
              <w:t>Ғарыштық деректерді зерттеу және талдау: оптикалық және радарлық кескіндерді өңдеуді оңтайландыру</w:t>
            </w:r>
          </w:p>
        </w:tc>
        <w:tc>
          <w:tcPr>
            <w:tcW w:w="859" w:type="dxa"/>
            <w:shd w:val="clear" w:color="auto" w:fill="auto"/>
          </w:tcPr>
          <w:p w14:paraId="4837FD6A" w14:textId="1DEC4199" w:rsidR="006931C0" w:rsidRPr="006931C0" w:rsidRDefault="006931C0" w:rsidP="006931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2701AAF8" w14:textId="77777777" w:rsidR="006931C0" w:rsidRPr="003F2DC5" w:rsidRDefault="006931C0" w:rsidP="006931C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931C0" w:rsidRPr="003F2DC5" w14:paraId="27002ACB" w14:textId="77777777" w:rsidTr="00F96498">
        <w:tc>
          <w:tcPr>
            <w:tcW w:w="871" w:type="dxa"/>
            <w:vMerge w:val="restart"/>
            <w:shd w:val="clear" w:color="auto" w:fill="auto"/>
          </w:tcPr>
          <w:p w14:paraId="7A30DDF0" w14:textId="77777777" w:rsidR="006931C0" w:rsidRPr="003F2DC5" w:rsidRDefault="006931C0" w:rsidP="006931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939" w:type="dxa"/>
            <w:shd w:val="clear" w:color="auto" w:fill="auto"/>
          </w:tcPr>
          <w:p w14:paraId="3FBF2C3C" w14:textId="67B9AF47" w:rsidR="006931C0" w:rsidRPr="00837B11" w:rsidRDefault="006931C0" w:rsidP="006931C0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7-Д.</w:t>
            </w:r>
            <w:r w:rsidRPr="00837B11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837B11">
              <w:rPr>
                <w:sz w:val="20"/>
                <w:szCs w:val="20"/>
                <w:lang w:val="kk-KZ"/>
              </w:rPr>
              <w:t>Ғарыштық суреттерді алдын ала өңдеу және жетілдіру: атмосфералық және геометриялық түзету</w:t>
            </w:r>
          </w:p>
        </w:tc>
        <w:tc>
          <w:tcPr>
            <w:tcW w:w="859" w:type="dxa"/>
            <w:shd w:val="clear" w:color="auto" w:fill="auto"/>
          </w:tcPr>
          <w:p w14:paraId="2410D0F1" w14:textId="5FF58F20" w:rsidR="006931C0" w:rsidRPr="006931C0" w:rsidRDefault="006931C0" w:rsidP="006931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342C6A8B" w14:textId="77777777" w:rsidR="006931C0" w:rsidRPr="003F2DC5" w:rsidRDefault="006931C0" w:rsidP="006931C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931C0" w:rsidRPr="003F2DC5" w14:paraId="5EF24549" w14:textId="77777777" w:rsidTr="00F96498">
        <w:tc>
          <w:tcPr>
            <w:tcW w:w="871" w:type="dxa"/>
            <w:vMerge/>
            <w:shd w:val="clear" w:color="auto" w:fill="auto"/>
          </w:tcPr>
          <w:p w14:paraId="4C766E7C" w14:textId="77777777" w:rsidR="006931C0" w:rsidRPr="003F2DC5" w:rsidRDefault="006931C0" w:rsidP="006931C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7679627C" w14:textId="10041BE4" w:rsidR="006931C0" w:rsidRPr="00837B11" w:rsidRDefault="006931C0" w:rsidP="006931C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7-</w:t>
            </w:r>
            <w:r>
              <w:rPr>
                <w:b/>
                <w:sz w:val="20"/>
                <w:szCs w:val="20"/>
                <w:lang w:val="kk-KZ"/>
              </w:rPr>
              <w:t>ЗС</w:t>
            </w:r>
            <w:r w:rsidRPr="00837B11">
              <w:rPr>
                <w:b/>
                <w:sz w:val="20"/>
                <w:szCs w:val="20"/>
              </w:rPr>
              <w:t>.</w:t>
            </w:r>
            <w:r w:rsidRPr="00837B11">
              <w:rPr>
                <w:sz w:val="20"/>
                <w:szCs w:val="20"/>
                <w:lang w:val="kk-KZ"/>
              </w:rPr>
              <w:t xml:space="preserve"> ArcGIS 10.2 жүйесінде атмосфералық және геометриялық түзетулер талдау</w:t>
            </w:r>
          </w:p>
        </w:tc>
        <w:tc>
          <w:tcPr>
            <w:tcW w:w="859" w:type="dxa"/>
            <w:shd w:val="clear" w:color="auto" w:fill="auto"/>
          </w:tcPr>
          <w:p w14:paraId="29C42E47" w14:textId="1F1E8F65" w:rsidR="006931C0" w:rsidRPr="006931C0" w:rsidRDefault="006931C0" w:rsidP="006931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21" w:type="dxa"/>
            <w:shd w:val="clear" w:color="auto" w:fill="auto"/>
          </w:tcPr>
          <w:p w14:paraId="66301DC0" w14:textId="0C03C460" w:rsidR="006931C0" w:rsidRPr="006931C0" w:rsidRDefault="006931C0" w:rsidP="006931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6931C0" w:rsidRPr="003F2DC5" w14:paraId="4A45F761" w14:textId="77777777" w:rsidTr="00F96498">
        <w:tc>
          <w:tcPr>
            <w:tcW w:w="871" w:type="dxa"/>
            <w:shd w:val="clear" w:color="auto" w:fill="auto"/>
          </w:tcPr>
          <w:p w14:paraId="61C6B42F" w14:textId="77777777" w:rsidR="006931C0" w:rsidRPr="003F2DC5" w:rsidRDefault="006931C0" w:rsidP="006931C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1EFB4E89" w14:textId="13BA9BAA" w:rsidR="006931C0" w:rsidRPr="00837B11" w:rsidRDefault="006931C0" w:rsidP="00033C9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</w:t>
            </w:r>
            <w:r w:rsidRPr="00837B11">
              <w:rPr>
                <w:b/>
                <w:sz w:val="20"/>
                <w:szCs w:val="20"/>
                <w:lang w:val="kk-KZ"/>
              </w:rPr>
              <w:t>-</w:t>
            </w:r>
            <w:r w:rsidR="00033C95">
              <w:rPr>
                <w:b/>
                <w:sz w:val="20"/>
                <w:szCs w:val="20"/>
                <w:lang w:val="kk-KZ"/>
              </w:rPr>
              <w:t>С</w:t>
            </w:r>
            <w:r w:rsidRPr="00837B11">
              <w:rPr>
                <w:b/>
                <w:sz w:val="20"/>
                <w:szCs w:val="20"/>
                <w:lang w:val="kk-KZ"/>
              </w:rPr>
              <w:t>ОӨЖ</w:t>
            </w:r>
            <w:r w:rsidRPr="00837B11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  <w:lang w:val="kk-KZ"/>
              </w:rPr>
              <w:t xml:space="preserve"> 2</w:t>
            </w:r>
            <w:r w:rsidRPr="00837B11">
              <w:rPr>
                <w:b/>
                <w:sz w:val="20"/>
                <w:szCs w:val="20"/>
                <w:lang w:val="kk-KZ"/>
              </w:rPr>
              <w:t>-</w:t>
            </w:r>
            <w:r w:rsidR="00033C95">
              <w:rPr>
                <w:b/>
                <w:sz w:val="20"/>
                <w:szCs w:val="20"/>
                <w:lang w:val="kk-KZ"/>
              </w:rPr>
              <w:t>С</w:t>
            </w:r>
            <w:r w:rsidRPr="00837B11">
              <w:rPr>
                <w:b/>
                <w:sz w:val="20"/>
                <w:szCs w:val="20"/>
                <w:lang w:val="kk-KZ"/>
              </w:rPr>
              <w:t xml:space="preserve">ӨЖ-і қабылдау.  </w:t>
            </w:r>
          </w:p>
        </w:tc>
        <w:tc>
          <w:tcPr>
            <w:tcW w:w="859" w:type="dxa"/>
            <w:shd w:val="clear" w:color="auto" w:fill="auto"/>
          </w:tcPr>
          <w:p w14:paraId="2A00A0FB" w14:textId="77777777" w:rsidR="006931C0" w:rsidRPr="00B6651B" w:rsidRDefault="006931C0" w:rsidP="006931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14:paraId="752C9466" w14:textId="47CB1A08" w:rsidR="006931C0" w:rsidRPr="006931C0" w:rsidRDefault="006931C0" w:rsidP="006931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</w:tr>
      <w:tr w:rsidR="006931C0" w:rsidRPr="003F2DC5" w14:paraId="583EFC35" w14:textId="77777777" w:rsidTr="00F96498">
        <w:tc>
          <w:tcPr>
            <w:tcW w:w="9669" w:type="dxa"/>
            <w:gridSpan w:val="3"/>
            <w:shd w:val="clear" w:color="auto" w:fill="auto"/>
          </w:tcPr>
          <w:p w14:paraId="0F58E900" w14:textId="65BBB411" w:rsidR="006931C0" w:rsidRPr="00774F5E" w:rsidRDefault="006931C0" w:rsidP="006931C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1-Аралық бақылау</w:t>
            </w:r>
          </w:p>
        </w:tc>
        <w:tc>
          <w:tcPr>
            <w:tcW w:w="821" w:type="dxa"/>
            <w:shd w:val="clear" w:color="auto" w:fill="auto"/>
          </w:tcPr>
          <w:p w14:paraId="60EF528E" w14:textId="77777777" w:rsidR="006931C0" w:rsidRPr="003F2DC5" w:rsidRDefault="006931C0" w:rsidP="006931C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6931C0" w:rsidRPr="00E113BD" w14:paraId="40F22A26" w14:textId="77777777" w:rsidTr="00F96498">
        <w:tc>
          <w:tcPr>
            <w:tcW w:w="9669" w:type="dxa"/>
            <w:gridSpan w:val="3"/>
            <w:shd w:val="clear" w:color="auto" w:fill="auto"/>
          </w:tcPr>
          <w:p w14:paraId="035E694E" w14:textId="3CBDFA99" w:rsidR="006931C0" w:rsidRPr="00774F5E" w:rsidRDefault="006931C0" w:rsidP="006931C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3-МОДУЛЬ. Ғарыштық суреттерді </w:t>
            </w:r>
            <w:r w:rsidRPr="00C71F68">
              <w:rPr>
                <w:b/>
                <w:bCs/>
                <w:sz w:val="20"/>
                <w:szCs w:val="20"/>
                <w:lang w:val="kk-KZ"/>
              </w:rPr>
              <w:t>классификациялаудың негіздері мен принциптері</w:t>
            </w:r>
          </w:p>
        </w:tc>
        <w:tc>
          <w:tcPr>
            <w:tcW w:w="821" w:type="dxa"/>
            <w:shd w:val="clear" w:color="auto" w:fill="auto"/>
          </w:tcPr>
          <w:p w14:paraId="57FA85F7" w14:textId="77777777" w:rsidR="006931C0" w:rsidRPr="003F2DC5" w:rsidRDefault="006931C0" w:rsidP="006931C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931C0" w:rsidRPr="003F2DC5" w14:paraId="616EDEB0" w14:textId="77777777" w:rsidTr="00F96498">
        <w:tc>
          <w:tcPr>
            <w:tcW w:w="871" w:type="dxa"/>
            <w:vMerge w:val="restart"/>
            <w:shd w:val="clear" w:color="auto" w:fill="auto"/>
          </w:tcPr>
          <w:p w14:paraId="2547D058" w14:textId="77777777" w:rsidR="006931C0" w:rsidRPr="003F2DC5" w:rsidRDefault="006931C0" w:rsidP="006931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939" w:type="dxa"/>
            <w:shd w:val="clear" w:color="auto" w:fill="auto"/>
          </w:tcPr>
          <w:p w14:paraId="4F107FF5" w14:textId="2AA01D55" w:rsidR="006931C0" w:rsidRPr="00837B11" w:rsidRDefault="006931C0" w:rsidP="006931C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8-Д</w:t>
            </w:r>
            <w:r w:rsidRPr="00837B11">
              <w:rPr>
                <w:b/>
                <w:sz w:val="20"/>
                <w:szCs w:val="20"/>
              </w:rPr>
              <w:t>.</w:t>
            </w:r>
            <w:r w:rsidRPr="00837B11">
              <w:rPr>
                <w:sz w:val="20"/>
                <w:szCs w:val="20"/>
                <w:lang w:val="kk-KZ"/>
              </w:rPr>
              <w:t xml:space="preserve"> Сандық бейнелерді </w:t>
            </w:r>
            <w:r>
              <w:rPr>
                <w:sz w:val="20"/>
                <w:szCs w:val="20"/>
                <w:lang w:val="kk-KZ"/>
              </w:rPr>
              <w:t>классификациялау</w:t>
            </w:r>
            <w:r w:rsidRPr="00837B11">
              <w:rPr>
                <w:sz w:val="20"/>
                <w:szCs w:val="20"/>
                <w:lang w:val="kk-KZ"/>
              </w:rPr>
              <w:t xml:space="preserve"> әдістері</w:t>
            </w:r>
          </w:p>
        </w:tc>
        <w:tc>
          <w:tcPr>
            <w:tcW w:w="859" w:type="dxa"/>
            <w:shd w:val="clear" w:color="auto" w:fill="auto"/>
          </w:tcPr>
          <w:p w14:paraId="4709B87D" w14:textId="56FD439E" w:rsidR="006931C0" w:rsidRPr="006931C0" w:rsidRDefault="006931C0" w:rsidP="006931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5AF76F1F" w14:textId="77777777" w:rsidR="006931C0" w:rsidRPr="003F2DC5" w:rsidRDefault="006931C0" w:rsidP="006931C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931C0" w:rsidRPr="003F2DC5" w14:paraId="4C4DE13F" w14:textId="77777777" w:rsidTr="00F96498">
        <w:tc>
          <w:tcPr>
            <w:tcW w:w="871" w:type="dxa"/>
            <w:vMerge/>
            <w:shd w:val="clear" w:color="auto" w:fill="auto"/>
          </w:tcPr>
          <w:p w14:paraId="7561EB63" w14:textId="77777777" w:rsidR="006931C0" w:rsidRPr="003F2DC5" w:rsidRDefault="006931C0" w:rsidP="006931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489032EB" w14:textId="08606428" w:rsidR="006931C0" w:rsidRPr="00837B11" w:rsidRDefault="006931C0" w:rsidP="006931C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8-</w:t>
            </w:r>
            <w:r>
              <w:rPr>
                <w:b/>
                <w:sz w:val="20"/>
                <w:szCs w:val="20"/>
                <w:lang w:val="kk-KZ"/>
              </w:rPr>
              <w:t>ЗС</w:t>
            </w:r>
            <w:r w:rsidRPr="00837B11">
              <w:rPr>
                <w:b/>
                <w:sz w:val="20"/>
                <w:szCs w:val="20"/>
              </w:rPr>
              <w:t>.</w:t>
            </w:r>
            <w:r w:rsidRPr="00837B11">
              <w:rPr>
                <w:sz w:val="20"/>
                <w:szCs w:val="20"/>
                <w:lang w:val="kk-KZ"/>
              </w:rPr>
              <w:t xml:space="preserve"> </w:t>
            </w:r>
            <w:r w:rsidRPr="00C71F68">
              <w:rPr>
                <w:sz w:val="20"/>
                <w:szCs w:val="20"/>
                <w:lang w:val="kk-KZ"/>
              </w:rPr>
              <w:t>Landsat және Sentinel-2 спутниктерінің суреттерін пайдаланып ArcGIS 10.2-де жіктеу</w:t>
            </w:r>
          </w:p>
        </w:tc>
        <w:tc>
          <w:tcPr>
            <w:tcW w:w="859" w:type="dxa"/>
            <w:shd w:val="clear" w:color="auto" w:fill="auto"/>
          </w:tcPr>
          <w:p w14:paraId="1E8213F0" w14:textId="77777777" w:rsidR="006931C0" w:rsidRDefault="006931C0" w:rsidP="006931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EFE483F" w14:textId="7F439B40" w:rsidR="006931C0" w:rsidRPr="006931C0" w:rsidRDefault="006931C0" w:rsidP="006931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21" w:type="dxa"/>
            <w:shd w:val="clear" w:color="auto" w:fill="auto"/>
          </w:tcPr>
          <w:p w14:paraId="5C2681C9" w14:textId="73DF7FEC" w:rsidR="006931C0" w:rsidRPr="009E3B67" w:rsidRDefault="009E3B67" w:rsidP="006931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6931C0" w:rsidRPr="003F2DC5" w14:paraId="1CEE5DBF" w14:textId="77777777" w:rsidTr="00F96498">
        <w:tc>
          <w:tcPr>
            <w:tcW w:w="871" w:type="dxa"/>
            <w:vMerge w:val="restart"/>
            <w:shd w:val="clear" w:color="auto" w:fill="auto"/>
          </w:tcPr>
          <w:p w14:paraId="5CCDC25B" w14:textId="77777777" w:rsidR="006931C0" w:rsidRPr="003F2DC5" w:rsidRDefault="006931C0" w:rsidP="006931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939" w:type="dxa"/>
            <w:shd w:val="clear" w:color="auto" w:fill="auto"/>
          </w:tcPr>
          <w:p w14:paraId="5CA60881" w14:textId="0DE6B05D" w:rsidR="006931C0" w:rsidRPr="00837B11" w:rsidRDefault="006931C0" w:rsidP="006931C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9-Д</w:t>
            </w:r>
            <w:r w:rsidRPr="00837B11">
              <w:rPr>
                <w:b/>
                <w:sz w:val="20"/>
                <w:szCs w:val="20"/>
              </w:rPr>
              <w:t>.</w:t>
            </w:r>
            <w:r w:rsidRPr="00837B11">
              <w:rPr>
                <w:sz w:val="20"/>
                <w:szCs w:val="20"/>
                <w:lang w:val="kk-KZ"/>
              </w:rPr>
              <w:t xml:space="preserve"> </w:t>
            </w:r>
            <w:r w:rsidRPr="00837B11">
              <w:rPr>
                <w:sz w:val="20"/>
                <w:szCs w:val="20"/>
                <w:lang w:val="en-US"/>
              </w:rPr>
              <w:t>Supervised</w:t>
            </w:r>
            <w:r w:rsidRPr="00837B11">
              <w:rPr>
                <w:sz w:val="20"/>
                <w:szCs w:val="20"/>
                <w:lang w:val="kk-KZ"/>
              </w:rPr>
              <w:t xml:space="preserve"> және </w:t>
            </w:r>
            <w:r w:rsidRPr="00837B11">
              <w:rPr>
                <w:sz w:val="20"/>
                <w:szCs w:val="20"/>
                <w:lang w:val="en-US"/>
              </w:rPr>
              <w:t>Unsupervised</w:t>
            </w:r>
            <w:r w:rsidRPr="00837B11">
              <w:rPr>
                <w:sz w:val="20"/>
                <w:szCs w:val="20"/>
                <w:lang w:val="kk-KZ"/>
              </w:rPr>
              <w:t xml:space="preserve"> классификация әдістері</w:t>
            </w:r>
          </w:p>
        </w:tc>
        <w:tc>
          <w:tcPr>
            <w:tcW w:w="859" w:type="dxa"/>
            <w:shd w:val="clear" w:color="auto" w:fill="auto"/>
          </w:tcPr>
          <w:p w14:paraId="68A128D5" w14:textId="4997BD9E" w:rsidR="006931C0" w:rsidRPr="006931C0" w:rsidRDefault="006931C0" w:rsidP="006931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09A869C5" w14:textId="45DEE9BF" w:rsidR="006931C0" w:rsidRPr="009E3B67" w:rsidRDefault="006931C0" w:rsidP="006931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931C0" w:rsidRPr="003F2DC5" w14:paraId="36407774" w14:textId="77777777" w:rsidTr="00F96498">
        <w:tc>
          <w:tcPr>
            <w:tcW w:w="871" w:type="dxa"/>
            <w:vMerge/>
            <w:shd w:val="clear" w:color="auto" w:fill="auto"/>
          </w:tcPr>
          <w:p w14:paraId="7F8F1E2F" w14:textId="77777777" w:rsidR="006931C0" w:rsidRPr="003F2DC5" w:rsidRDefault="006931C0" w:rsidP="006931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3085DAF3" w14:textId="6FD6A4B7" w:rsidR="006931C0" w:rsidRPr="00837B11" w:rsidRDefault="006931C0" w:rsidP="006931C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9</w:t>
            </w:r>
            <w:r>
              <w:rPr>
                <w:b/>
                <w:sz w:val="20"/>
                <w:szCs w:val="20"/>
                <w:lang w:val="kk-KZ"/>
              </w:rPr>
              <w:t>-ЗС</w:t>
            </w:r>
            <w:r w:rsidRPr="00837B11">
              <w:rPr>
                <w:b/>
                <w:sz w:val="20"/>
                <w:szCs w:val="20"/>
                <w:lang w:val="kk-KZ"/>
              </w:rPr>
              <w:t>.</w:t>
            </w:r>
            <w:r w:rsidRPr="00837B11">
              <w:rPr>
                <w:sz w:val="20"/>
                <w:szCs w:val="20"/>
                <w:lang w:val="kk-KZ"/>
              </w:rPr>
              <w:t>.</w:t>
            </w:r>
            <w:r w:rsidRPr="00837B1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71F68">
              <w:rPr>
                <w:sz w:val="20"/>
                <w:szCs w:val="20"/>
                <w:lang w:val="kk-KZ"/>
              </w:rPr>
              <w:t>Landsat және Sentinel-2 спутниктерінің суреттерін пайдаланып ArcGIS 10.2-де жіктеу</w:t>
            </w:r>
          </w:p>
        </w:tc>
        <w:tc>
          <w:tcPr>
            <w:tcW w:w="859" w:type="dxa"/>
            <w:shd w:val="clear" w:color="auto" w:fill="auto"/>
          </w:tcPr>
          <w:p w14:paraId="1A2D6915" w14:textId="3CBA245B" w:rsidR="006931C0" w:rsidRPr="006931C0" w:rsidRDefault="006931C0" w:rsidP="006931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21" w:type="dxa"/>
            <w:shd w:val="clear" w:color="auto" w:fill="auto"/>
          </w:tcPr>
          <w:p w14:paraId="5B250512" w14:textId="19C6F657" w:rsidR="006931C0" w:rsidRPr="009E3B67" w:rsidRDefault="009E3B67" w:rsidP="006931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6931C0" w:rsidRPr="003F2DC5" w14:paraId="5F76973F" w14:textId="77777777" w:rsidTr="00F96498">
        <w:tc>
          <w:tcPr>
            <w:tcW w:w="871" w:type="dxa"/>
            <w:vMerge w:val="restart"/>
            <w:shd w:val="clear" w:color="auto" w:fill="auto"/>
          </w:tcPr>
          <w:p w14:paraId="623376E7" w14:textId="77777777" w:rsidR="006931C0" w:rsidRPr="003F2DC5" w:rsidRDefault="006931C0" w:rsidP="006931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939" w:type="dxa"/>
            <w:shd w:val="clear" w:color="auto" w:fill="auto"/>
          </w:tcPr>
          <w:p w14:paraId="6B656CFC" w14:textId="54F7C8F1" w:rsidR="006931C0" w:rsidRPr="00837B11" w:rsidRDefault="006931C0" w:rsidP="006931C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10-Д</w:t>
            </w:r>
            <w:r w:rsidRPr="00837B11">
              <w:rPr>
                <w:b/>
                <w:sz w:val="20"/>
                <w:szCs w:val="20"/>
              </w:rPr>
              <w:t>.</w:t>
            </w:r>
            <w:r w:rsidRPr="00837B11">
              <w:rPr>
                <w:sz w:val="20"/>
                <w:szCs w:val="20"/>
                <w:lang w:val="kk-KZ"/>
              </w:rPr>
              <w:t xml:space="preserve"> Supervised және Unsupervised классификация әдістері</w:t>
            </w:r>
          </w:p>
        </w:tc>
        <w:tc>
          <w:tcPr>
            <w:tcW w:w="859" w:type="dxa"/>
            <w:shd w:val="clear" w:color="auto" w:fill="auto"/>
          </w:tcPr>
          <w:p w14:paraId="2D12DD0F" w14:textId="506CFB62" w:rsidR="006931C0" w:rsidRPr="006931C0" w:rsidRDefault="006931C0" w:rsidP="006931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47B7564D" w14:textId="77777777" w:rsidR="006931C0" w:rsidRPr="00CC5098" w:rsidRDefault="006931C0" w:rsidP="006931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931C0" w:rsidRPr="003F2DC5" w14:paraId="481488A1" w14:textId="77777777" w:rsidTr="00F96498">
        <w:tc>
          <w:tcPr>
            <w:tcW w:w="871" w:type="dxa"/>
            <w:vMerge/>
            <w:shd w:val="clear" w:color="auto" w:fill="auto"/>
          </w:tcPr>
          <w:p w14:paraId="63952C78" w14:textId="77777777" w:rsidR="006931C0" w:rsidRPr="003F2DC5" w:rsidRDefault="006931C0" w:rsidP="006931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6CD7D69A" w14:textId="477F0B05" w:rsidR="006931C0" w:rsidRPr="00837B11" w:rsidRDefault="006931C0" w:rsidP="006931C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10-</w:t>
            </w:r>
            <w:r>
              <w:rPr>
                <w:b/>
                <w:sz w:val="20"/>
                <w:szCs w:val="20"/>
                <w:lang w:val="kk-KZ"/>
              </w:rPr>
              <w:t>ЗС</w:t>
            </w:r>
            <w:r w:rsidRPr="00837B11">
              <w:rPr>
                <w:b/>
                <w:sz w:val="20"/>
                <w:szCs w:val="20"/>
              </w:rPr>
              <w:t>.</w:t>
            </w:r>
            <w:r w:rsidRPr="00837B1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71F68">
              <w:rPr>
                <w:sz w:val="20"/>
                <w:szCs w:val="20"/>
                <w:lang w:val="kk-KZ"/>
              </w:rPr>
              <w:t>Ауыл шаруашылығы жерлерін бағалауда ЖҚЗ әдістерін талдау</w:t>
            </w:r>
          </w:p>
        </w:tc>
        <w:tc>
          <w:tcPr>
            <w:tcW w:w="859" w:type="dxa"/>
            <w:shd w:val="clear" w:color="auto" w:fill="auto"/>
          </w:tcPr>
          <w:p w14:paraId="2F50B813" w14:textId="71F2F94E" w:rsidR="006931C0" w:rsidRPr="006931C0" w:rsidRDefault="006931C0" w:rsidP="006931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21" w:type="dxa"/>
            <w:shd w:val="clear" w:color="auto" w:fill="auto"/>
          </w:tcPr>
          <w:p w14:paraId="46B27A8F" w14:textId="67C07A54" w:rsidR="006931C0" w:rsidRPr="009E3B67" w:rsidRDefault="009E3B67" w:rsidP="006931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6931C0" w:rsidRPr="003F2DC5" w14:paraId="6D06FC48" w14:textId="77777777" w:rsidTr="00F96498">
        <w:tc>
          <w:tcPr>
            <w:tcW w:w="871" w:type="dxa"/>
            <w:vMerge w:val="restart"/>
            <w:shd w:val="clear" w:color="auto" w:fill="auto"/>
          </w:tcPr>
          <w:p w14:paraId="00836DE5" w14:textId="77777777" w:rsidR="006931C0" w:rsidRPr="003F2DC5" w:rsidRDefault="006931C0" w:rsidP="006931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939" w:type="dxa"/>
            <w:shd w:val="clear" w:color="auto" w:fill="auto"/>
          </w:tcPr>
          <w:p w14:paraId="4D1BA695" w14:textId="11CC3C5B" w:rsidR="006931C0" w:rsidRPr="00C71F68" w:rsidRDefault="006931C0" w:rsidP="006931C0">
            <w:pPr>
              <w:jc w:val="both"/>
              <w:rPr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11-Д</w:t>
            </w:r>
            <w:r w:rsidRPr="00837B11">
              <w:rPr>
                <w:b/>
                <w:sz w:val="20"/>
                <w:szCs w:val="20"/>
              </w:rPr>
              <w:t>.</w:t>
            </w:r>
            <w:r w:rsidRPr="00837B11">
              <w:rPr>
                <w:sz w:val="20"/>
                <w:szCs w:val="20"/>
                <w:lang w:val="kk-KZ"/>
              </w:rPr>
              <w:t xml:space="preserve"> Спутниктік суреттер (Landsat, Sentinel-2) көмегімен өсімдіктердің индекстерін есептеу.</w:t>
            </w:r>
          </w:p>
        </w:tc>
        <w:tc>
          <w:tcPr>
            <w:tcW w:w="859" w:type="dxa"/>
            <w:shd w:val="clear" w:color="auto" w:fill="auto"/>
          </w:tcPr>
          <w:p w14:paraId="38D28B68" w14:textId="26D26361" w:rsidR="006931C0" w:rsidRPr="006931C0" w:rsidRDefault="006931C0" w:rsidP="006931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003ADB98" w14:textId="77777777" w:rsidR="006931C0" w:rsidRPr="00CC5098" w:rsidRDefault="006931C0" w:rsidP="006931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931C0" w:rsidRPr="003F2DC5" w14:paraId="1E0255AE" w14:textId="77777777" w:rsidTr="00F96498">
        <w:tc>
          <w:tcPr>
            <w:tcW w:w="871" w:type="dxa"/>
            <w:vMerge/>
            <w:shd w:val="clear" w:color="auto" w:fill="auto"/>
          </w:tcPr>
          <w:p w14:paraId="40093A7D" w14:textId="77777777" w:rsidR="006931C0" w:rsidRPr="003F2DC5" w:rsidRDefault="006931C0" w:rsidP="006931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3D1597AA" w14:textId="1B178D38" w:rsidR="006931C0" w:rsidRPr="00837B11" w:rsidRDefault="006931C0" w:rsidP="006931C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11-</w:t>
            </w:r>
            <w:r>
              <w:rPr>
                <w:b/>
                <w:sz w:val="20"/>
                <w:szCs w:val="20"/>
                <w:lang w:val="kk-KZ"/>
              </w:rPr>
              <w:t>ЗС</w:t>
            </w:r>
            <w:r w:rsidRPr="00837B11">
              <w:rPr>
                <w:b/>
                <w:sz w:val="20"/>
                <w:szCs w:val="20"/>
              </w:rPr>
              <w:t>.</w:t>
            </w:r>
            <w:r w:rsidRPr="00837B11">
              <w:rPr>
                <w:sz w:val="20"/>
                <w:szCs w:val="20"/>
                <w:lang w:val="kk-KZ"/>
              </w:rPr>
              <w:t xml:space="preserve"> </w:t>
            </w:r>
            <w:r w:rsidRPr="00C71F68">
              <w:rPr>
                <w:sz w:val="20"/>
                <w:szCs w:val="20"/>
                <w:lang w:val="kk-KZ"/>
              </w:rPr>
              <w:t>ArcGIS 10.2 және QGIS бағдарламаларында NDVI, SI, NDWI индекстерін есептеу</w:t>
            </w:r>
          </w:p>
        </w:tc>
        <w:tc>
          <w:tcPr>
            <w:tcW w:w="859" w:type="dxa"/>
            <w:shd w:val="clear" w:color="auto" w:fill="auto"/>
          </w:tcPr>
          <w:p w14:paraId="00682ED3" w14:textId="7E806EAA" w:rsidR="006931C0" w:rsidRPr="006931C0" w:rsidRDefault="006931C0" w:rsidP="006931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21" w:type="dxa"/>
            <w:shd w:val="clear" w:color="auto" w:fill="auto"/>
          </w:tcPr>
          <w:p w14:paraId="37D914DE" w14:textId="1DB33C10" w:rsidR="006931C0" w:rsidRPr="009E3B67" w:rsidRDefault="009E3B67" w:rsidP="006931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6931C0" w:rsidRPr="003F2DC5" w14:paraId="5CD8A05A" w14:textId="77777777" w:rsidTr="00F96498">
        <w:tc>
          <w:tcPr>
            <w:tcW w:w="871" w:type="dxa"/>
            <w:shd w:val="clear" w:color="auto" w:fill="auto"/>
          </w:tcPr>
          <w:p w14:paraId="75A7D22A" w14:textId="77777777" w:rsidR="006931C0" w:rsidRPr="003F2DC5" w:rsidRDefault="006931C0" w:rsidP="006931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6408A3DE" w14:textId="1E79FFC0" w:rsidR="006931C0" w:rsidRDefault="006931C0" w:rsidP="006931C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5-</w:t>
            </w:r>
            <w:r w:rsidR="00033C95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837B11">
              <w:rPr>
                <w:b/>
                <w:sz w:val="20"/>
                <w:szCs w:val="20"/>
                <w:lang w:val="kk-KZ"/>
              </w:rPr>
              <w:t>ӨЖ</w:t>
            </w:r>
            <w:r w:rsidRPr="00837B11">
              <w:rPr>
                <w:b/>
                <w:sz w:val="20"/>
                <w:szCs w:val="20"/>
              </w:rPr>
              <w:t xml:space="preserve">. </w:t>
            </w:r>
            <w:r w:rsidRPr="00837B11">
              <w:rPr>
                <w:b/>
                <w:bCs/>
                <w:sz w:val="20"/>
                <w:szCs w:val="20"/>
                <w:lang w:val="kk-KZ"/>
              </w:rPr>
              <w:t>3</w:t>
            </w:r>
            <w:r w:rsidRPr="00837B11">
              <w:rPr>
                <w:b/>
                <w:bCs/>
                <w:sz w:val="20"/>
                <w:szCs w:val="20"/>
              </w:rPr>
              <w:t>-</w:t>
            </w:r>
            <w:r w:rsidR="00033C95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837B11">
              <w:rPr>
                <w:b/>
                <w:bCs/>
                <w:sz w:val="20"/>
                <w:szCs w:val="20"/>
              </w:rPr>
              <w:t>ӨЖ</w:t>
            </w:r>
            <w:r w:rsidRPr="00837B11">
              <w:rPr>
                <w:sz w:val="20"/>
                <w:szCs w:val="20"/>
              </w:rPr>
              <w:t>-і орындау бойынша кеңес беру.</w:t>
            </w:r>
          </w:p>
          <w:p w14:paraId="42368979" w14:textId="71AB6124" w:rsidR="006931C0" w:rsidRPr="00837B11" w:rsidRDefault="006931C0" w:rsidP="006931C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71F68">
              <w:rPr>
                <w:sz w:val="20"/>
                <w:szCs w:val="20"/>
              </w:rPr>
              <w:t>Ғарыштық мәліметтердің жіктелуі және талдауы: Әдістерді практикалық зерттеу және оларды ауыл шаруашылығы жерлерін талдауда қолдану</w:t>
            </w:r>
          </w:p>
        </w:tc>
        <w:tc>
          <w:tcPr>
            <w:tcW w:w="859" w:type="dxa"/>
            <w:shd w:val="clear" w:color="auto" w:fill="auto"/>
          </w:tcPr>
          <w:p w14:paraId="4144B64E" w14:textId="175A9D19" w:rsidR="006931C0" w:rsidRPr="00B6651B" w:rsidRDefault="006931C0" w:rsidP="006931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0412B5E4" w14:textId="77777777" w:rsidR="006931C0" w:rsidRDefault="006931C0" w:rsidP="006931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931C0" w:rsidRPr="003F2DC5" w14:paraId="3030A472" w14:textId="77777777" w:rsidTr="00F96498">
        <w:tc>
          <w:tcPr>
            <w:tcW w:w="871" w:type="dxa"/>
            <w:vMerge w:val="restart"/>
            <w:shd w:val="clear" w:color="auto" w:fill="auto"/>
          </w:tcPr>
          <w:p w14:paraId="5A9DAB95" w14:textId="77777777" w:rsidR="006931C0" w:rsidRPr="003F2DC5" w:rsidRDefault="006931C0" w:rsidP="006931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939" w:type="dxa"/>
            <w:shd w:val="clear" w:color="auto" w:fill="auto"/>
          </w:tcPr>
          <w:p w14:paraId="6DCC55E2" w14:textId="3C3186AF" w:rsidR="006931C0" w:rsidRPr="00837B11" w:rsidRDefault="006931C0" w:rsidP="006931C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12-Д</w:t>
            </w:r>
            <w:r w:rsidRPr="00837B11">
              <w:rPr>
                <w:b/>
                <w:sz w:val="20"/>
                <w:szCs w:val="20"/>
              </w:rPr>
              <w:t>.</w:t>
            </w:r>
            <w:r w:rsidRPr="00837B11">
              <w:rPr>
                <w:sz w:val="20"/>
                <w:szCs w:val="20"/>
                <w:lang w:val="kk-KZ"/>
              </w:rPr>
              <w:t xml:space="preserve"> Спутниктік суреттер негізінде ауыл шаруашылығы жерлерінің негізгі түрлерін анықтау және жіктеу</w:t>
            </w:r>
          </w:p>
        </w:tc>
        <w:tc>
          <w:tcPr>
            <w:tcW w:w="859" w:type="dxa"/>
            <w:shd w:val="clear" w:color="auto" w:fill="auto"/>
          </w:tcPr>
          <w:p w14:paraId="5307A860" w14:textId="1F2B2955" w:rsidR="006931C0" w:rsidRPr="006931C0" w:rsidRDefault="006931C0" w:rsidP="006931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67D34CA8" w14:textId="77777777" w:rsidR="006931C0" w:rsidRPr="00CC5098" w:rsidRDefault="006931C0" w:rsidP="006931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931C0" w:rsidRPr="003F2DC5" w14:paraId="74F6DE5B" w14:textId="77777777" w:rsidTr="00F96498">
        <w:tc>
          <w:tcPr>
            <w:tcW w:w="871" w:type="dxa"/>
            <w:vMerge/>
            <w:shd w:val="clear" w:color="auto" w:fill="auto"/>
          </w:tcPr>
          <w:p w14:paraId="552173F7" w14:textId="77777777" w:rsidR="006931C0" w:rsidRPr="003F2DC5" w:rsidRDefault="006931C0" w:rsidP="006931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7F6AC0AA" w14:textId="2654CE03" w:rsidR="006931C0" w:rsidRPr="00837B11" w:rsidRDefault="006931C0" w:rsidP="006931C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12-</w:t>
            </w:r>
            <w:r>
              <w:rPr>
                <w:b/>
                <w:sz w:val="20"/>
                <w:szCs w:val="20"/>
                <w:lang w:val="kk-KZ"/>
              </w:rPr>
              <w:t>ЗС</w:t>
            </w:r>
            <w:r w:rsidRPr="00837B11">
              <w:rPr>
                <w:b/>
                <w:sz w:val="20"/>
                <w:szCs w:val="20"/>
              </w:rPr>
              <w:t>.</w:t>
            </w:r>
            <w:r w:rsidRPr="00837B11">
              <w:rPr>
                <w:sz w:val="20"/>
                <w:szCs w:val="20"/>
                <w:lang w:val="kk-KZ"/>
              </w:rPr>
              <w:t xml:space="preserve">  </w:t>
            </w:r>
            <w:r w:rsidRPr="00C71F68">
              <w:rPr>
                <w:sz w:val="20"/>
                <w:szCs w:val="20"/>
                <w:lang w:val="kk-KZ"/>
              </w:rPr>
              <w:t>Ауыл шаруашылығы мақсатындағы жерлер мен ауыл шаруашылығы жерлерінің жіктелуін талдау</w:t>
            </w:r>
          </w:p>
        </w:tc>
        <w:tc>
          <w:tcPr>
            <w:tcW w:w="859" w:type="dxa"/>
            <w:shd w:val="clear" w:color="auto" w:fill="auto"/>
          </w:tcPr>
          <w:p w14:paraId="3D6E3637" w14:textId="45A79790" w:rsidR="006931C0" w:rsidRPr="006931C0" w:rsidRDefault="006931C0" w:rsidP="006931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21" w:type="dxa"/>
            <w:shd w:val="clear" w:color="auto" w:fill="auto"/>
          </w:tcPr>
          <w:p w14:paraId="4822AA94" w14:textId="5FAC7B0F" w:rsidR="006931C0" w:rsidRPr="009E3B67" w:rsidRDefault="009E3B67" w:rsidP="006931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6931C0" w:rsidRPr="003F2DC5" w14:paraId="03D3275B" w14:textId="77777777" w:rsidTr="00F96498">
        <w:tc>
          <w:tcPr>
            <w:tcW w:w="871" w:type="dxa"/>
            <w:vMerge w:val="restart"/>
            <w:shd w:val="clear" w:color="auto" w:fill="auto"/>
          </w:tcPr>
          <w:p w14:paraId="6E230D42" w14:textId="77777777" w:rsidR="006931C0" w:rsidRPr="003F2DC5" w:rsidRDefault="006931C0" w:rsidP="006931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7939" w:type="dxa"/>
            <w:shd w:val="clear" w:color="auto" w:fill="auto"/>
          </w:tcPr>
          <w:p w14:paraId="51C09157" w14:textId="1294A9D0" w:rsidR="006931C0" w:rsidRPr="00837B11" w:rsidRDefault="006931C0" w:rsidP="006931C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13-Д</w:t>
            </w:r>
            <w:r w:rsidRPr="00837B11">
              <w:rPr>
                <w:b/>
                <w:sz w:val="20"/>
                <w:szCs w:val="20"/>
              </w:rPr>
              <w:t>.</w:t>
            </w:r>
            <w:r w:rsidRPr="00837B11">
              <w:rPr>
                <w:sz w:val="20"/>
                <w:szCs w:val="20"/>
                <w:lang w:val="kk-KZ"/>
              </w:rPr>
              <w:t xml:space="preserve"> Спутниктік суреттер негізінде ауыл шаруашылығы жерлерінің негізгі түрлерін анықтау және жіктеу</w:t>
            </w:r>
          </w:p>
        </w:tc>
        <w:tc>
          <w:tcPr>
            <w:tcW w:w="859" w:type="dxa"/>
            <w:shd w:val="clear" w:color="auto" w:fill="auto"/>
          </w:tcPr>
          <w:p w14:paraId="639493E4" w14:textId="32BA169F" w:rsidR="006931C0" w:rsidRPr="006931C0" w:rsidRDefault="006931C0" w:rsidP="006931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55FA7123" w14:textId="77777777" w:rsidR="006931C0" w:rsidRPr="003F2DC5" w:rsidRDefault="006931C0" w:rsidP="006931C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931C0" w:rsidRPr="003F2DC5" w14:paraId="55844738" w14:textId="77777777" w:rsidTr="00F96498">
        <w:tc>
          <w:tcPr>
            <w:tcW w:w="871" w:type="dxa"/>
            <w:vMerge/>
            <w:shd w:val="clear" w:color="auto" w:fill="auto"/>
          </w:tcPr>
          <w:p w14:paraId="56998727" w14:textId="77777777" w:rsidR="006931C0" w:rsidRPr="003F2DC5" w:rsidRDefault="006931C0" w:rsidP="006931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5AE2CCBE" w14:textId="3467FBD0" w:rsidR="006931C0" w:rsidRPr="00837B11" w:rsidRDefault="006931C0" w:rsidP="006931C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13-СС</w:t>
            </w:r>
            <w:r w:rsidRPr="00837B11">
              <w:rPr>
                <w:b/>
                <w:sz w:val="20"/>
                <w:szCs w:val="20"/>
              </w:rPr>
              <w:t>.</w:t>
            </w:r>
            <w:r w:rsidRPr="00837B11">
              <w:rPr>
                <w:sz w:val="20"/>
                <w:szCs w:val="20"/>
                <w:lang w:val="kk-KZ"/>
              </w:rPr>
              <w:t xml:space="preserve"> </w:t>
            </w:r>
            <w:r w:rsidRPr="00C71F68">
              <w:rPr>
                <w:sz w:val="20"/>
                <w:szCs w:val="20"/>
                <w:lang w:val="kk-KZ"/>
              </w:rPr>
              <w:t>Ауыл шаруашылығы мақсатындағы жерлер мен ауыл шаруашылығы жерлерінің жіктелуін талдау</w:t>
            </w:r>
          </w:p>
        </w:tc>
        <w:tc>
          <w:tcPr>
            <w:tcW w:w="859" w:type="dxa"/>
            <w:shd w:val="clear" w:color="auto" w:fill="auto"/>
          </w:tcPr>
          <w:p w14:paraId="49D56C3D" w14:textId="38E2695D" w:rsidR="006931C0" w:rsidRPr="006931C0" w:rsidRDefault="006931C0" w:rsidP="006931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21" w:type="dxa"/>
            <w:shd w:val="clear" w:color="auto" w:fill="auto"/>
          </w:tcPr>
          <w:p w14:paraId="1BA64A7C" w14:textId="1867339B" w:rsidR="006931C0" w:rsidRPr="009E3B67" w:rsidRDefault="009E3B67" w:rsidP="006931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6931C0" w:rsidRPr="003F2DC5" w14:paraId="5603D43A" w14:textId="77777777" w:rsidTr="00F96498">
        <w:tc>
          <w:tcPr>
            <w:tcW w:w="871" w:type="dxa"/>
            <w:vMerge w:val="restart"/>
            <w:shd w:val="clear" w:color="auto" w:fill="auto"/>
          </w:tcPr>
          <w:p w14:paraId="4EAD16D2" w14:textId="77777777" w:rsidR="006931C0" w:rsidRPr="003F2DC5" w:rsidRDefault="006931C0" w:rsidP="006931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939" w:type="dxa"/>
            <w:shd w:val="clear" w:color="auto" w:fill="auto"/>
          </w:tcPr>
          <w:p w14:paraId="61514A35" w14:textId="4ED1A038" w:rsidR="006931C0" w:rsidRPr="00837B11" w:rsidRDefault="006931C0" w:rsidP="006931C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14-Д</w:t>
            </w:r>
            <w:r w:rsidRPr="00837B11">
              <w:rPr>
                <w:b/>
                <w:sz w:val="20"/>
                <w:szCs w:val="20"/>
              </w:rPr>
              <w:t>.</w:t>
            </w:r>
            <w:r w:rsidRPr="00837B11">
              <w:rPr>
                <w:sz w:val="20"/>
                <w:szCs w:val="20"/>
                <w:lang w:val="kk-KZ"/>
              </w:rPr>
              <w:t xml:space="preserve"> Жерді пайдаланудағы өзгерістерді және жер </w:t>
            </w:r>
            <w:r>
              <w:rPr>
                <w:sz w:val="20"/>
                <w:szCs w:val="20"/>
                <w:lang w:val="kk-KZ"/>
              </w:rPr>
              <w:t>бедерінің</w:t>
            </w:r>
            <w:r w:rsidRPr="00837B11">
              <w:rPr>
                <w:sz w:val="20"/>
                <w:szCs w:val="20"/>
                <w:lang w:val="kk-KZ"/>
              </w:rPr>
              <w:t xml:space="preserve"> өзгеруін спутниктік суреттер негізінде талдау</w:t>
            </w:r>
          </w:p>
        </w:tc>
        <w:tc>
          <w:tcPr>
            <w:tcW w:w="859" w:type="dxa"/>
            <w:shd w:val="clear" w:color="auto" w:fill="auto"/>
          </w:tcPr>
          <w:p w14:paraId="0698BDE1" w14:textId="1495DC56" w:rsidR="006931C0" w:rsidRPr="006931C0" w:rsidRDefault="006931C0" w:rsidP="006931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2CB9266C" w14:textId="77777777" w:rsidR="006931C0" w:rsidRPr="009F2E88" w:rsidRDefault="006931C0" w:rsidP="006931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931C0" w:rsidRPr="003F2DC5" w14:paraId="01DE810B" w14:textId="77777777" w:rsidTr="00F96498">
        <w:tc>
          <w:tcPr>
            <w:tcW w:w="871" w:type="dxa"/>
            <w:vMerge/>
            <w:shd w:val="clear" w:color="auto" w:fill="auto"/>
          </w:tcPr>
          <w:p w14:paraId="6BF18A7C" w14:textId="77777777" w:rsidR="006931C0" w:rsidRPr="003F2DC5" w:rsidRDefault="006931C0" w:rsidP="006931C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2C5AB9F3" w14:textId="5AB94706" w:rsidR="006931C0" w:rsidRPr="00837B11" w:rsidRDefault="006931C0" w:rsidP="006931C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14-</w:t>
            </w:r>
            <w:r>
              <w:rPr>
                <w:b/>
                <w:sz w:val="20"/>
                <w:szCs w:val="20"/>
                <w:lang w:val="kk-KZ"/>
              </w:rPr>
              <w:t>ЗС</w:t>
            </w:r>
            <w:r w:rsidRPr="00837B11">
              <w:rPr>
                <w:b/>
                <w:sz w:val="20"/>
                <w:szCs w:val="20"/>
              </w:rPr>
              <w:t>.</w:t>
            </w:r>
            <w:r w:rsidRPr="00837B11">
              <w:rPr>
                <w:sz w:val="20"/>
                <w:szCs w:val="20"/>
                <w:lang w:val="kk-KZ"/>
              </w:rPr>
              <w:t xml:space="preserve"> </w:t>
            </w:r>
            <w:r w:rsidRPr="00C71F68">
              <w:rPr>
                <w:sz w:val="20"/>
                <w:szCs w:val="20"/>
                <w:lang w:val="kk-KZ"/>
              </w:rPr>
              <w:t>Жерді пайдалану және топырақ жамылғысының өзгеруін (Land Use and Land Cover Change, LULCC) классификациялау: ArcGIS 10.2 және QGIS бағдарламаларындағы талдау ерекшелігі</w:t>
            </w:r>
          </w:p>
        </w:tc>
        <w:tc>
          <w:tcPr>
            <w:tcW w:w="859" w:type="dxa"/>
            <w:shd w:val="clear" w:color="auto" w:fill="auto"/>
          </w:tcPr>
          <w:p w14:paraId="2F9C5F58" w14:textId="35516587" w:rsidR="006931C0" w:rsidRPr="006931C0" w:rsidRDefault="006931C0" w:rsidP="006931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21" w:type="dxa"/>
            <w:shd w:val="clear" w:color="auto" w:fill="auto"/>
          </w:tcPr>
          <w:p w14:paraId="1D027210" w14:textId="690FE27F" w:rsidR="006931C0" w:rsidRPr="009E3B67" w:rsidRDefault="009E3B67" w:rsidP="006931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6931C0" w:rsidRPr="003F2DC5" w14:paraId="4986FDC1" w14:textId="77777777" w:rsidTr="00F96498">
        <w:tc>
          <w:tcPr>
            <w:tcW w:w="871" w:type="dxa"/>
            <w:vMerge/>
            <w:shd w:val="clear" w:color="auto" w:fill="auto"/>
          </w:tcPr>
          <w:p w14:paraId="5009436F" w14:textId="77777777" w:rsidR="006931C0" w:rsidRPr="003F2DC5" w:rsidRDefault="006931C0" w:rsidP="006931C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0E6CDB43" w14:textId="6D7EB37A" w:rsidR="006931C0" w:rsidRPr="00837B11" w:rsidRDefault="006931C0" w:rsidP="00033C9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6</w:t>
            </w:r>
            <w:r w:rsidRPr="00837B11">
              <w:rPr>
                <w:b/>
                <w:sz w:val="20"/>
                <w:szCs w:val="20"/>
                <w:lang w:val="kk-KZ"/>
              </w:rPr>
              <w:t>-</w:t>
            </w:r>
            <w:r w:rsidR="00033C95">
              <w:rPr>
                <w:b/>
                <w:sz w:val="20"/>
                <w:szCs w:val="20"/>
                <w:lang w:val="kk-KZ"/>
              </w:rPr>
              <w:t>С</w:t>
            </w:r>
            <w:r w:rsidRPr="00837B11">
              <w:rPr>
                <w:b/>
                <w:sz w:val="20"/>
                <w:szCs w:val="20"/>
                <w:lang w:val="kk-KZ"/>
              </w:rPr>
              <w:t>ОӨЖ</w:t>
            </w:r>
            <w:r w:rsidRPr="00C12DA1">
              <w:rPr>
                <w:b/>
                <w:sz w:val="20"/>
                <w:szCs w:val="20"/>
              </w:rPr>
              <w:t>. 4</w:t>
            </w:r>
            <w:r w:rsidRPr="00837B11">
              <w:rPr>
                <w:b/>
                <w:bCs/>
                <w:sz w:val="20"/>
                <w:szCs w:val="20"/>
              </w:rPr>
              <w:t>-</w:t>
            </w:r>
            <w:r w:rsidR="00033C95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837B11">
              <w:rPr>
                <w:b/>
                <w:bCs/>
                <w:sz w:val="20"/>
                <w:szCs w:val="20"/>
              </w:rPr>
              <w:t>ӨЖ</w:t>
            </w:r>
            <w:r>
              <w:rPr>
                <w:sz w:val="20"/>
                <w:szCs w:val="20"/>
              </w:rPr>
              <w:t>-і қабылдау</w:t>
            </w:r>
          </w:p>
        </w:tc>
        <w:tc>
          <w:tcPr>
            <w:tcW w:w="859" w:type="dxa"/>
            <w:shd w:val="clear" w:color="auto" w:fill="auto"/>
          </w:tcPr>
          <w:p w14:paraId="01244CF8" w14:textId="77777777" w:rsidR="006931C0" w:rsidRPr="00B6651B" w:rsidRDefault="006931C0" w:rsidP="006931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68A97F56" w14:textId="444028AD" w:rsidR="006931C0" w:rsidRPr="006931C0" w:rsidRDefault="006931C0" w:rsidP="006931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</w:tr>
      <w:tr w:rsidR="006931C0" w:rsidRPr="003F2DC5" w14:paraId="135F0ADB" w14:textId="77777777" w:rsidTr="00F96498">
        <w:tc>
          <w:tcPr>
            <w:tcW w:w="871" w:type="dxa"/>
            <w:vMerge w:val="restart"/>
            <w:shd w:val="clear" w:color="auto" w:fill="auto"/>
          </w:tcPr>
          <w:p w14:paraId="5AC1AF8D" w14:textId="77777777" w:rsidR="006931C0" w:rsidRPr="003F2DC5" w:rsidRDefault="006931C0" w:rsidP="006931C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939" w:type="dxa"/>
            <w:shd w:val="clear" w:color="auto" w:fill="auto"/>
          </w:tcPr>
          <w:p w14:paraId="53789747" w14:textId="63341891" w:rsidR="006931C0" w:rsidRPr="00C71F68" w:rsidRDefault="006931C0" w:rsidP="006931C0">
            <w:pPr>
              <w:jc w:val="both"/>
              <w:rPr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15-Д</w:t>
            </w:r>
            <w:r w:rsidRPr="00837B11">
              <w:rPr>
                <w:b/>
                <w:sz w:val="20"/>
                <w:szCs w:val="20"/>
              </w:rPr>
              <w:t>.</w:t>
            </w:r>
            <w:r w:rsidRPr="00837B11">
              <w:rPr>
                <w:sz w:val="20"/>
                <w:szCs w:val="20"/>
                <w:lang w:val="kk-KZ"/>
              </w:rPr>
              <w:t xml:space="preserve"> Ғарыштық кескіндерді өңдегеннен кейін мәліметтерді растрлық форматтан векторлық форматқа түрлендіру.</w:t>
            </w:r>
          </w:p>
        </w:tc>
        <w:tc>
          <w:tcPr>
            <w:tcW w:w="859" w:type="dxa"/>
            <w:shd w:val="clear" w:color="auto" w:fill="auto"/>
          </w:tcPr>
          <w:p w14:paraId="54505D94" w14:textId="456C271F" w:rsidR="006931C0" w:rsidRPr="006931C0" w:rsidRDefault="006931C0" w:rsidP="006931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2A22C7FD" w14:textId="77777777" w:rsidR="006931C0" w:rsidRPr="009F2E88" w:rsidRDefault="006931C0" w:rsidP="006931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931C0" w:rsidRPr="003F2DC5" w14:paraId="2CEC05B2" w14:textId="77777777" w:rsidTr="00F96498">
        <w:tc>
          <w:tcPr>
            <w:tcW w:w="871" w:type="dxa"/>
            <w:vMerge/>
            <w:shd w:val="clear" w:color="auto" w:fill="auto"/>
          </w:tcPr>
          <w:p w14:paraId="40303426" w14:textId="77777777" w:rsidR="006931C0" w:rsidRPr="003F2DC5" w:rsidRDefault="006931C0" w:rsidP="006931C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144D5F50" w14:textId="676526F9" w:rsidR="006931C0" w:rsidRPr="00837B11" w:rsidRDefault="006931C0" w:rsidP="006931C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15-</w:t>
            </w:r>
            <w:r>
              <w:rPr>
                <w:b/>
                <w:sz w:val="20"/>
                <w:szCs w:val="20"/>
                <w:lang w:val="kk-KZ"/>
              </w:rPr>
              <w:t>ЗС</w:t>
            </w:r>
            <w:r w:rsidRPr="00837B11">
              <w:rPr>
                <w:b/>
                <w:sz w:val="20"/>
                <w:szCs w:val="20"/>
              </w:rPr>
              <w:t>.</w:t>
            </w:r>
            <w:r w:rsidRPr="00837B11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Классификацияланған</w:t>
            </w:r>
            <w:r w:rsidRPr="00C71F68">
              <w:rPr>
                <w:sz w:val="20"/>
                <w:szCs w:val="20"/>
                <w:lang w:val="kk-KZ"/>
              </w:rPr>
              <w:t xml:space="preserve"> деректерді растрлық форматтан векторлық форматқа түрлендіру </w:t>
            </w:r>
          </w:p>
        </w:tc>
        <w:tc>
          <w:tcPr>
            <w:tcW w:w="859" w:type="dxa"/>
            <w:shd w:val="clear" w:color="auto" w:fill="auto"/>
          </w:tcPr>
          <w:p w14:paraId="774E3ACE" w14:textId="26F8F63F" w:rsidR="006931C0" w:rsidRPr="009E3B67" w:rsidRDefault="009E3B67" w:rsidP="006931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21" w:type="dxa"/>
            <w:shd w:val="clear" w:color="auto" w:fill="auto"/>
          </w:tcPr>
          <w:p w14:paraId="0F32DA43" w14:textId="7B4CC1FB" w:rsidR="006931C0" w:rsidRPr="006931C0" w:rsidRDefault="009E3B67" w:rsidP="006931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6931C0" w:rsidRPr="003F2DC5" w14:paraId="7FBD9E23" w14:textId="77777777" w:rsidTr="00F96498">
        <w:tc>
          <w:tcPr>
            <w:tcW w:w="871" w:type="dxa"/>
            <w:shd w:val="clear" w:color="auto" w:fill="auto"/>
          </w:tcPr>
          <w:p w14:paraId="16DDEA3B" w14:textId="77777777" w:rsidR="006931C0" w:rsidRPr="003F2DC5" w:rsidRDefault="006931C0" w:rsidP="006931C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5A6FA256" w14:textId="12E03117" w:rsidR="006931C0" w:rsidRPr="00837B11" w:rsidRDefault="006931C0" w:rsidP="00033C9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</w:t>
            </w:r>
            <w:r w:rsidRPr="00837B11">
              <w:rPr>
                <w:b/>
                <w:sz w:val="20"/>
                <w:szCs w:val="20"/>
                <w:lang w:val="kk-KZ"/>
              </w:rPr>
              <w:t>-</w:t>
            </w:r>
            <w:r w:rsidR="00033C95">
              <w:rPr>
                <w:b/>
                <w:sz w:val="20"/>
                <w:szCs w:val="20"/>
                <w:lang w:val="kk-KZ"/>
              </w:rPr>
              <w:t>С</w:t>
            </w:r>
            <w:r w:rsidRPr="00837B11">
              <w:rPr>
                <w:b/>
                <w:sz w:val="20"/>
                <w:szCs w:val="20"/>
                <w:lang w:val="kk-KZ"/>
              </w:rPr>
              <w:t>ОӨЖ</w:t>
            </w:r>
            <w:r w:rsidRPr="00C12DA1">
              <w:rPr>
                <w:b/>
                <w:sz w:val="20"/>
                <w:szCs w:val="20"/>
              </w:rPr>
              <w:t>. 4</w:t>
            </w:r>
            <w:r w:rsidRPr="00837B11">
              <w:rPr>
                <w:b/>
                <w:bCs/>
                <w:sz w:val="20"/>
                <w:szCs w:val="20"/>
              </w:rPr>
              <w:t>-</w:t>
            </w:r>
            <w:r w:rsidR="00033C95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837B11">
              <w:rPr>
                <w:b/>
                <w:bCs/>
                <w:sz w:val="20"/>
                <w:szCs w:val="20"/>
              </w:rPr>
              <w:t>ӨЖ</w:t>
            </w:r>
            <w:r>
              <w:rPr>
                <w:sz w:val="20"/>
                <w:szCs w:val="20"/>
              </w:rPr>
              <w:t>-і қабылдау</w:t>
            </w:r>
          </w:p>
        </w:tc>
        <w:tc>
          <w:tcPr>
            <w:tcW w:w="859" w:type="dxa"/>
            <w:shd w:val="clear" w:color="auto" w:fill="auto"/>
          </w:tcPr>
          <w:p w14:paraId="07B3B355" w14:textId="2B26D704" w:rsidR="006931C0" w:rsidRPr="006931C0" w:rsidRDefault="006931C0" w:rsidP="006931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13F3818C" w14:textId="63A9E6DF" w:rsidR="006931C0" w:rsidRPr="006931C0" w:rsidRDefault="006931C0" w:rsidP="006931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</w:tr>
      <w:tr w:rsidR="006931C0" w:rsidRPr="003F2DC5" w14:paraId="4272ADF7" w14:textId="77777777" w:rsidTr="00F96498">
        <w:tc>
          <w:tcPr>
            <w:tcW w:w="9669" w:type="dxa"/>
            <w:gridSpan w:val="3"/>
          </w:tcPr>
          <w:p w14:paraId="75A350D5" w14:textId="22605FD0" w:rsidR="006931C0" w:rsidRPr="003F2DC5" w:rsidRDefault="006931C0" w:rsidP="006931C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2-Аралық бақылау</w:t>
            </w:r>
          </w:p>
        </w:tc>
        <w:tc>
          <w:tcPr>
            <w:tcW w:w="821" w:type="dxa"/>
          </w:tcPr>
          <w:p w14:paraId="1560ED0C" w14:textId="77777777" w:rsidR="006931C0" w:rsidRPr="003F2DC5" w:rsidRDefault="006931C0" w:rsidP="006931C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6931C0" w:rsidRPr="003F2DC5" w14:paraId="4C43C0F6" w14:textId="77777777" w:rsidTr="00F96498">
        <w:tc>
          <w:tcPr>
            <w:tcW w:w="9669" w:type="dxa"/>
            <w:gridSpan w:val="3"/>
            <w:shd w:val="clear" w:color="auto" w:fill="FFFFFF" w:themeFill="background1"/>
          </w:tcPr>
          <w:p w14:paraId="4488B6F2" w14:textId="6186E4A8" w:rsidR="006931C0" w:rsidRPr="00995F84" w:rsidRDefault="006931C0" w:rsidP="006931C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 (емтихан)</w:t>
            </w:r>
          </w:p>
        </w:tc>
        <w:tc>
          <w:tcPr>
            <w:tcW w:w="821" w:type="dxa"/>
            <w:shd w:val="clear" w:color="auto" w:fill="FFFFFF" w:themeFill="background1"/>
          </w:tcPr>
          <w:p w14:paraId="4BDF3010" w14:textId="77777777" w:rsidR="006931C0" w:rsidRPr="003F2DC5" w:rsidRDefault="006931C0" w:rsidP="006931C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6931C0" w:rsidRPr="003F2DC5" w14:paraId="493B80B3" w14:textId="77777777" w:rsidTr="00F96498">
        <w:tc>
          <w:tcPr>
            <w:tcW w:w="9669" w:type="dxa"/>
            <w:gridSpan w:val="3"/>
            <w:shd w:val="clear" w:color="auto" w:fill="FFFFFF" w:themeFill="background1"/>
          </w:tcPr>
          <w:p w14:paraId="5E4E6D77" w14:textId="59822EDB" w:rsidR="006931C0" w:rsidRPr="00995F84" w:rsidRDefault="006931C0" w:rsidP="006931C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 үшін жиынтығы</w:t>
            </w:r>
          </w:p>
        </w:tc>
        <w:tc>
          <w:tcPr>
            <w:tcW w:w="821" w:type="dxa"/>
            <w:shd w:val="clear" w:color="auto" w:fill="FFFFFF" w:themeFill="background1"/>
          </w:tcPr>
          <w:p w14:paraId="01CA4EBE" w14:textId="77777777" w:rsidR="006931C0" w:rsidRDefault="006931C0" w:rsidP="006931C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17144F79" w14:textId="77777777" w:rsidR="00C71F68" w:rsidRDefault="00C71F68" w:rsidP="002A021D">
      <w:pPr>
        <w:spacing w:after="120"/>
        <w:jc w:val="both"/>
        <w:rPr>
          <w:b/>
          <w:sz w:val="16"/>
          <w:szCs w:val="16"/>
        </w:rPr>
      </w:pPr>
    </w:p>
    <w:p w14:paraId="01398058" w14:textId="77777777" w:rsidR="00C71F68" w:rsidRDefault="00C71F68" w:rsidP="002A021D">
      <w:pPr>
        <w:spacing w:after="120"/>
        <w:jc w:val="both"/>
        <w:rPr>
          <w:b/>
          <w:sz w:val="16"/>
          <w:szCs w:val="16"/>
        </w:rPr>
      </w:pPr>
    </w:p>
    <w:p w14:paraId="5604C61E" w14:textId="4E1ED540" w:rsidR="00594DE6" w:rsidRDefault="00EC0D47" w:rsidP="00EC0D47">
      <w:pPr>
        <w:rPr>
          <w:b/>
          <w:sz w:val="20"/>
          <w:szCs w:val="16"/>
          <w:lang w:val="kk-KZ"/>
        </w:rPr>
      </w:pPr>
      <w:r>
        <w:rPr>
          <w:b/>
          <w:sz w:val="20"/>
          <w:szCs w:val="16"/>
          <w:lang w:val="kk-KZ"/>
        </w:rPr>
        <w:t xml:space="preserve">Факультет деканы   </w:t>
      </w:r>
      <w:r w:rsidR="003762AA" w:rsidRPr="00C71F68">
        <w:rPr>
          <w:b/>
          <w:sz w:val="20"/>
          <w:szCs w:val="16"/>
        </w:rPr>
        <w:t>________________________</w:t>
      </w:r>
      <w:r w:rsidR="001640C9" w:rsidRPr="00C71F68">
        <w:rPr>
          <w:b/>
          <w:sz w:val="20"/>
          <w:szCs w:val="16"/>
        </w:rPr>
        <w:t xml:space="preserve">  </w:t>
      </w:r>
      <w:r w:rsidR="000752A6" w:rsidRPr="00C71F68">
        <w:rPr>
          <w:b/>
          <w:sz w:val="20"/>
          <w:szCs w:val="16"/>
          <w:lang w:val="kk-KZ"/>
        </w:rPr>
        <w:t>А.С.</w:t>
      </w:r>
      <w:r>
        <w:rPr>
          <w:b/>
          <w:sz w:val="20"/>
          <w:szCs w:val="16"/>
          <w:lang w:val="kk-KZ"/>
        </w:rPr>
        <w:t xml:space="preserve"> </w:t>
      </w:r>
      <w:r w:rsidR="000752A6" w:rsidRPr="00C71F68">
        <w:rPr>
          <w:b/>
          <w:sz w:val="20"/>
          <w:szCs w:val="16"/>
          <w:lang w:val="kk-KZ"/>
        </w:rPr>
        <w:t>Ақтымбаева</w:t>
      </w:r>
    </w:p>
    <w:p w14:paraId="43FC600D" w14:textId="77777777" w:rsidR="00EC0D47" w:rsidRDefault="00EC0D47" w:rsidP="00EC0D47">
      <w:pPr>
        <w:rPr>
          <w:b/>
          <w:sz w:val="20"/>
          <w:szCs w:val="16"/>
          <w:lang w:val="kk-KZ"/>
        </w:rPr>
      </w:pPr>
    </w:p>
    <w:p w14:paraId="584969C2" w14:textId="64985B88" w:rsidR="00EC0D47" w:rsidRDefault="00EC0D47" w:rsidP="00EC0D47">
      <w:pPr>
        <w:rPr>
          <w:b/>
          <w:sz w:val="20"/>
          <w:szCs w:val="16"/>
          <w:lang w:val="kk-KZ"/>
        </w:rPr>
      </w:pPr>
      <w:r>
        <w:rPr>
          <w:b/>
          <w:sz w:val="20"/>
          <w:szCs w:val="16"/>
          <w:lang w:val="kk-KZ"/>
        </w:rPr>
        <w:t xml:space="preserve">Білім беру және сапасы бойынша </w:t>
      </w:r>
    </w:p>
    <w:p w14:paraId="7FD8578B" w14:textId="465BE2F6" w:rsidR="00DF5089" w:rsidRDefault="00DF5089" w:rsidP="00EC0D47">
      <w:pPr>
        <w:rPr>
          <w:b/>
          <w:sz w:val="20"/>
          <w:szCs w:val="16"/>
          <w:lang w:val="kk-KZ"/>
        </w:rPr>
      </w:pPr>
      <w:r w:rsidRPr="00DF5089">
        <w:rPr>
          <w:b/>
          <w:sz w:val="20"/>
          <w:szCs w:val="16"/>
          <w:lang w:val="kk-KZ"/>
        </w:rPr>
        <w:t xml:space="preserve">Академиялық комитетінің төрайымы </w:t>
      </w:r>
      <w:r w:rsidR="00EC0D47" w:rsidRPr="00DF5089">
        <w:rPr>
          <w:b/>
          <w:sz w:val="20"/>
          <w:szCs w:val="16"/>
          <w:lang w:val="kk-KZ"/>
        </w:rPr>
        <w:t>___</w:t>
      </w:r>
      <w:r w:rsidRPr="00DF5089">
        <w:rPr>
          <w:b/>
          <w:sz w:val="20"/>
          <w:szCs w:val="16"/>
          <w:lang w:val="kk-KZ"/>
        </w:rPr>
        <w:t xml:space="preserve">_____ </w:t>
      </w:r>
      <w:r w:rsidR="00EC0D47" w:rsidRPr="00DF5089">
        <w:rPr>
          <w:b/>
          <w:sz w:val="20"/>
          <w:szCs w:val="16"/>
          <w:lang w:val="kk-KZ"/>
        </w:rPr>
        <w:t>А.Ғ.</w:t>
      </w:r>
      <w:r w:rsidR="00EC0D47">
        <w:rPr>
          <w:b/>
          <w:sz w:val="20"/>
          <w:szCs w:val="16"/>
          <w:lang w:val="kk-KZ"/>
        </w:rPr>
        <w:t xml:space="preserve"> </w:t>
      </w:r>
      <w:r w:rsidRPr="00DF5089">
        <w:rPr>
          <w:b/>
          <w:sz w:val="20"/>
          <w:szCs w:val="16"/>
          <w:lang w:val="kk-KZ"/>
        </w:rPr>
        <w:t xml:space="preserve">Көшім </w:t>
      </w:r>
    </w:p>
    <w:p w14:paraId="59F687D6" w14:textId="77777777" w:rsidR="00EC0D47" w:rsidRDefault="00EC0D47" w:rsidP="00EC0D47">
      <w:pPr>
        <w:rPr>
          <w:b/>
          <w:sz w:val="20"/>
          <w:szCs w:val="16"/>
          <w:lang w:val="kk-KZ"/>
        </w:rPr>
      </w:pPr>
    </w:p>
    <w:p w14:paraId="20A9D462" w14:textId="31D52B9A" w:rsidR="00007CE1" w:rsidRPr="00C71F68" w:rsidRDefault="006D1812" w:rsidP="00EC0D47">
      <w:pPr>
        <w:rPr>
          <w:b/>
          <w:sz w:val="20"/>
          <w:szCs w:val="16"/>
          <w:lang w:val="kk-KZ"/>
        </w:rPr>
      </w:pPr>
      <w:r w:rsidRPr="00C71F68">
        <w:rPr>
          <w:b/>
          <w:sz w:val="20"/>
          <w:szCs w:val="16"/>
          <w:lang w:val="kk-KZ"/>
        </w:rPr>
        <w:t>Кафедра меңгерушісі</w:t>
      </w:r>
      <w:r w:rsidR="005E7456" w:rsidRPr="00636620">
        <w:rPr>
          <w:b/>
          <w:sz w:val="20"/>
          <w:szCs w:val="16"/>
          <w:lang w:val="kk-KZ"/>
        </w:rPr>
        <w:t xml:space="preserve"> ______________________</w:t>
      </w:r>
      <w:r w:rsidR="00160A09" w:rsidRPr="00636620">
        <w:rPr>
          <w:b/>
          <w:sz w:val="20"/>
          <w:szCs w:val="16"/>
          <w:lang w:val="kk-KZ"/>
        </w:rPr>
        <w:t xml:space="preserve">    </w:t>
      </w:r>
      <w:r w:rsidR="00C71F68" w:rsidRPr="00C71F68">
        <w:rPr>
          <w:b/>
          <w:sz w:val="20"/>
          <w:szCs w:val="16"/>
          <w:lang w:val="kk-KZ"/>
        </w:rPr>
        <w:t>А.А. Токбергенова</w:t>
      </w:r>
    </w:p>
    <w:p w14:paraId="229260CD" w14:textId="77777777" w:rsidR="00EC0D47" w:rsidRDefault="00EC0D47" w:rsidP="00EC0D47">
      <w:pPr>
        <w:rPr>
          <w:b/>
          <w:sz w:val="20"/>
          <w:szCs w:val="16"/>
          <w:lang w:val="kk-KZ"/>
        </w:rPr>
      </w:pPr>
    </w:p>
    <w:p w14:paraId="77C1D9BE" w14:textId="6C661076" w:rsidR="004947F8" w:rsidRDefault="006D1812" w:rsidP="00EC0D47">
      <w:pPr>
        <w:rPr>
          <w:b/>
          <w:sz w:val="20"/>
          <w:szCs w:val="16"/>
          <w:lang w:val="kk-KZ"/>
        </w:rPr>
      </w:pPr>
      <w:r w:rsidRPr="00C71F68">
        <w:rPr>
          <w:b/>
          <w:sz w:val="20"/>
          <w:szCs w:val="16"/>
          <w:lang w:val="kk-KZ"/>
        </w:rPr>
        <w:t>Дәріскер</w:t>
      </w:r>
      <w:r w:rsidR="005E7456" w:rsidRPr="00C71F68">
        <w:rPr>
          <w:b/>
          <w:sz w:val="20"/>
          <w:szCs w:val="16"/>
          <w:lang w:val="kk-KZ"/>
        </w:rPr>
        <w:t xml:space="preserve"> </w:t>
      </w:r>
      <w:r w:rsidR="00160A09">
        <w:rPr>
          <w:b/>
          <w:sz w:val="20"/>
          <w:szCs w:val="16"/>
          <w:lang w:val="kk-KZ"/>
        </w:rPr>
        <w:t xml:space="preserve"> </w:t>
      </w:r>
      <w:r w:rsidR="005E7456" w:rsidRPr="00C71F68">
        <w:rPr>
          <w:b/>
          <w:sz w:val="20"/>
          <w:szCs w:val="16"/>
          <w:lang w:val="kk-KZ"/>
        </w:rPr>
        <w:t>__________________________________</w:t>
      </w:r>
      <w:r w:rsidR="00160A09">
        <w:rPr>
          <w:b/>
          <w:sz w:val="20"/>
          <w:szCs w:val="16"/>
          <w:lang w:val="kk-KZ"/>
        </w:rPr>
        <w:t xml:space="preserve">  </w:t>
      </w:r>
      <w:r w:rsidR="00DF5089">
        <w:rPr>
          <w:b/>
          <w:sz w:val="20"/>
          <w:szCs w:val="16"/>
          <w:lang w:val="kk-KZ"/>
        </w:rPr>
        <w:t>Қ</w:t>
      </w:r>
      <w:r w:rsidR="00C71F68" w:rsidRPr="00C71F68">
        <w:rPr>
          <w:b/>
          <w:sz w:val="20"/>
          <w:szCs w:val="16"/>
          <w:lang w:val="kk-KZ"/>
        </w:rPr>
        <w:t>.</w:t>
      </w:r>
      <w:r w:rsidR="00DF5089">
        <w:rPr>
          <w:b/>
          <w:sz w:val="20"/>
          <w:szCs w:val="16"/>
          <w:lang w:val="kk-KZ"/>
        </w:rPr>
        <w:t>Б</w:t>
      </w:r>
      <w:r w:rsidR="00C71F68" w:rsidRPr="00C71F68">
        <w:rPr>
          <w:b/>
          <w:sz w:val="20"/>
          <w:szCs w:val="16"/>
          <w:lang w:val="kk-KZ"/>
        </w:rPr>
        <w:t xml:space="preserve">. </w:t>
      </w:r>
      <w:r w:rsidR="00DF5089">
        <w:rPr>
          <w:b/>
          <w:sz w:val="20"/>
          <w:szCs w:val="16"/>
          <w:lang w:val="kk-KZ"/>
        </w:rPr>
        <w:t>Зұлпыхаров</w:t>
      </w:r>
    </w:p>
    <w:p w14:paraId="5BCD43DA" w14:textId="77777777" w:rsidR="00DF5089" w:rsidRDefault="00DF5089" w:rsidP="00EC0D47">
      <w:pPr>
        <w:ind w:firstLine="1134"/>
        <w:rPr>
          <w:b/>
          <w:sz w:val="20"/>
          <w:szCs w:val="16"/>
          <w:lang w:val="kk-KZ"/>
        </w:rPr>
      </w:pPr>
    </w:p>
    <w:p w14:paraId="5743DEF5" w14:textId="77777777" w:rsidR="00DF5089" w:rsidRDefault="00DF5089" w:rsidP="00160A09">
      <w:pPr>
        <w:spacing w:after="120"/>
        <w:ind w:firstLine="1134"/>
        <w:rPr>
          <w:b/>
          <w:sz w:val="20"/>
          <w:szCs w:val="16"/>
          <w:lang w:val="kk-KZ"/>
        </w:rPr>
      </w:pPr>
    </w:p>
    <w:p w14:paraId="288DED2E" w14:textId="4187BCDD" w:rsidR="00DF5089" w:rsidRPr="00C12DA1" w:rsidRDefault="00DF5089" w:rsidP="00154888">
      <w:pPr>
        <w:spacing w:after="120"/>
        <w:rPr>
          <w:szCs w:val="20"/>
          <w:lang w:val="kk-KZ"/>
        </w:rPr>
        <w:sectPr w:rsidR="00DF5089" w:rsidRPr="00C12DA1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698C34EE" w14:textId="77777777" w:rsidR="00F6159D" w:rsidRPr="00F9769F" w:rsidRDefault="00F6159D">
      <w:pPr>
        <w:rPr>
          <w:sz w:val="20"/>
          <w:szCs w:val="20"/>
          <w:lang w:val="kk-KZ"/>
        </w:rPr>
      </w:pPr>
    </w:p>
    <w:p w14:paraId="5F298DFC" w14:textId="77777777" w:rsidR="000A6617" w:rsidRPr="00F9769F" w:rsidRDefault="000A6617">
      <w:pPr>
        <w:rPr>
          <w:sz w:val="20"/>
          <w:szCs w:val="20"/>
          <w:lang w:val="kk-KZ"/>
        </w:rPr>
      </w:pPr>
    </w:p>
    <w:p w14:paraId="6D61A7C9" w14:textId="5A54F9A3" w:rsidR="00D3499B" w:rsidRPr="00CC49A2" w:rsidRDefault="00D3499B" w:rsidP="00D3499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CC49A2">
        <w:rPr>
          <w:rStyle w:val="normaltextrun"/>
          <w:b/>
          <w:bCs/>
          <w:sz w:val="20"/>
          <w:szCs w:val="20"/>
          <w:lang w:val="kk-KZ"/>
        </w:rPr>
        <w:t xml:space="preserve"> СУММАТИВ</w:t>
      </w:r>
      <w:r w:rsidR="00CC49A2">
        <w:rPr>
          <w:rStyle w:val="normaltextrun"/>
          <w:b/>
          <w:bCs/>
          <w:sz w:val="20"/>
          <w:szCs w:val="20"/>
          <w:lang w:val="kk-KZ"/>
        </w:rPr>
        <w:t>ТІ БАҒАЛАУ  РУБРИКАТОРЫ</w:t>
      </w:r>
    </w:p>
    <w:p w14:paraId="566ECBA5" w14:textId="77777777" w:rsidR="00D3499B" w:rsidRPr="00CC49A2" w:rsidRDefault="00D3499B" w:rsidP="00D3499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CC49A2">
        <w:rPr>
          <w:rStyle w:val="eop"/>
          <w:sz w:val="20"/>
          <w:szCs w:val="20"/>
          <w:lang w:val="kk-KZ"/>
        </w:rPr>
        <w:t> </w:t>
      </w:r>
    </w:p>
    <w:p w14:paraId="73875C12" w14:textId="643A7E94" w:rsidR="00D3499B" w:rsidRDefault="00CC49A2" w:rsidP="00D3499B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ОҚЫТУ НӘТИЖЕСІН БАҒАЛАУ </w:t>
      </w:r>
      <w:r w:rsidR="00D3499B" w:rsidRPr="00CC49A2">
        <w:rPr>
          <w:rStyle w:val="normaltextrun"/>
          <w:b/>
          <w:bCs/>
          <w:sz w:val="20"/>
          <w:szCs w:val="20"/>
          <w:lang w:val="kk-KZ"/>
        </w:rPr>
        <w:t>КРИТЕРИ</w:t>
      </w:r>
      <w:r w:rsidRPr="00CC49A2">
        <w:rPr>
          <w:rStyle w:val="normaltextrun"/>
          <w:b/>
          <w:bCs/>
          <w:sz w:val="20"/>
          <w:szCs w:val="20"/>
          <w:lang w:val="kk-KZ"/>
        </w:rPr>
        <w:t>ЙЛЕРІ</w:t>
      </w:r>
      <w:r w:rsidR="00D3499B" w:rsidRPr="00CC49A2">
        <w:rPr>
          <w:rStyle w:val="normaltextrun"/>
          <w:b/>
          <w:bCs/>
          <w:sz w:val="20"/>
          <w:szCs w:val="20"/>
          <w:lang w:val="kk-KZ"/>
        </w:rPr>
        <w:t> </w:t>
      </w:r>
      <w:r w:rsidR="00D3499B" w:rsidRPr="00CC49A2">
        <w:rPr>
          <w:rStyle w:val="normaltextrun"/>
          <w:sz w:val="20"/>
          <w:szCs w:val="20"/>
          <w:lang w:val="kk-KZ"/>
        </w:rPr>
        <w:t> </w:t>
      </w:r>
      <w:r w:rsidR="00D3499B" w:rsidRPr="00CC49A2">
        <w:rPr>
          <w:rStyle w:val="eop"/>
          <w:sz w:val="20"/>
          <w:szCs w:val="20"/>
          <w:lang w:val="kk-KZ"/>
        </w:rPr>
        <w:t> </w:t>
      </w:r>
    </w:p>
    <w:p w14:paraId="61F9B68A" w14:textId="77777777" w:rsidR="008201C7" w:rsidRPr="00CC49A2" w:rsidRDefault="008201C7" w:rsidP="00D3499B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  <w:lang w:val="kk-KZ"/>
        </w:rPr>
      </w:pPr>
    </w:p>
    <w:p w14:paraId="5448CEFE" w14:textId="728D814A" w:rsidR="008201C7" w:rsidRPr="00552AF1" w:rsidRDefault="008201C7" w:rsidP="008201C7">
      <w:pPr>
        <w:tabs>
          <w:tab w:val="left" w:pos="1276"/>
        </w:tabs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1-СӨЖ</w:t>
      </w:r>
      <w:r w:rsidRPr="00CC49A2">
        <w:rPr>
          <w:b/>
          <w:sz w:val="20"/>
          <w:szCs w:val="20"/>
          <w:lang w:val="kk-KZ"/>
        </w:rPr>
        <w:t xml:space="preserve">. </w:t>
      </w:r>
      <w:r w:rsidR="00033C95">
        <w:rPr>
          <w:b/>
          <w:sz w:val="20"/>
          <w:szCs w:val="20"/>
          <w:lang w:val="kk-KZ"/>
        </w:rPr>
        <w:t>Реферат</w:t>
      </w:r>
      <w:r w:rsidRPr="00552AF1">
        <w:rPr>
          <w:b/>
          <w:sz w:val="20"/>
          <w:szCs w:val="20"/>
          <w:lang w:val="kk-KZ"/>
        </w:rPr>
        <w:t xml:space="preserve">.  </w:t>
      </w:r>
      <w:r>
        <w:rPr>
          <w:b/>
          <w:sz w:val="20"/>
          <w:szCs w:val="20"/>
          <w:lang w:val="kk-KZ"/>
        </w:rPr>
        <w:t>Тақырыбы:</w:t>
      </w:r>
      <w:r w:rsidRPr="00552AF1">
        <w:rPr>
          <w:b/>
          <w:sz w:val="20"/>
          <w:szCs w:val="20"/>
          <w:lang w:val="kk-KZ"/>
        </w:rPr>
        <w:t xml:space="preserve"> </w:t>
      </w:r>
      <w:r w:rsidRPr="00837B11">
        <w:rPr>
          <w:sz w:val="20"/>
          <w:szCs w:val="20"/>
          <w:lang w:val="kk-KZ"/>
        </w:rPr>
        <w:t>Ғарыштық деректерді талдау және түсіндіру: тарихтан практикалық дағдыларға дейін</w:t>
      </w:r>
      <w:r w:rsidRPr="00552AF1">
        <w:rPr>
          <w:b/>
          <w:sz w:val="20"/>
          <w:szCs w:val="20"/>
          <w:lang w:val="kk-KZ"/>
        </w:rPr>
        <w:t xml:space="preserve"> ( </w:t>
      </w:r>
      <w:r w:rsidR="00033C95">
        <w:rPr>
          <w:b/>
          <w:sz w:val="20"/>
          <w:szCs w:val="20"/>
          <w:lang w:val="kk-KZ"/>
        </w:rPr>
        <w:t>25</w:t>
      </w:r>
      <w:r w:rsidRPr="00552AF1">
        <w:rPr>
          <w:b/>
          <w:sz w:val="20"/>
          <w:szCs w:val="20"/>
          <w:lang w:val="kk-KZ"/>
        </w:rPr>
        <w:t xml:space="preserve">% </w:t>
      </w:r>
      <w:r>
        <w:rPr>
          <w:b/>
          <w:sz w:val="20"/>
          <w:szCs w:val="20"/>
          <w:lang w:val="kk-KZ"/>
        </w:rPr>
        <w:t>-н</w:t>
      </w:r>
      <w:r w:rsidRPr="00552AF1">
        <w:rPr>
          <w:b/>
          <w:sz w:val="20"/>
          <w:szCs w:val="20"/>
          <w:lang w:val="kk-KZ"/>
        </w:rPr>
        <w:t xml:space="preserve"> 100 </w:t>
      </w:r>
      <w:r>
        <w:rPr>
          <w:b/>
          <w:sz w:val="20"/>
          <w:szCs w:val="20"/>
          <w:lang w:val="kk-KZ"/>
        </w:rPr>
        <w:t>АБ-ға дейін</w:t>
      </w:r>
      <w:r w:rsidRPr="00552AF1">
        <w:rPr>
          <w:b/>
          <w:sz w:val="20"/>
          <w:szCs w:val="20"/>
          <w:lang w:val="kk-KZ"/>
        </w:rPr>
        <w:t>)</w:t>
      </w:r>
    </w:p>
    <w:p w14:paraId="0839C1FD" w14:textId="77777777" w:rsidR="008201C7" w:rsidRPr="00552AF1" w:rsidRDefault="008201C7" w:rsidP="008201C7">
      <w:pPr>
        <w:rPr>
          <w:b/>
          <w:sz w:val="20"/>
          <w:szCs w:val="20"/>
          <w:lang w:val="kk-KZ"/>
        </w:rPr>
      </w:pPr>
    </w:p>
    <w:p w14:paraId="2AD3C6FA" w14:textId="77777777" w:rsidR="008201C7" w:rsidRPr="00552AF1" w:rsidRDefault="008201C7" w:rsidP="008201C7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552AF1">
        <w:rPr>
          <w:rStyle w:val="eop"/>
          <w:sz w:val="20"/>
          <w:szCs w:val="20"/>
          <w:lang w:val="kk-KZ"/>
        </w:rPr>
        <w:t> </w:t>
      </w:r>
    </w:p>
    <w:tbl>
      <w:tblPr>
        <w:tblW w:w="156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2551"/>
        <w:gridCol w:w="3544"/>
        <w:gridCol w:w="3260"/>
        <w:gridCol w:w="3686"/>
      </w:tblGrid>
      <w:tr w:rsidR="008201C7" w:rsidRPr="00BF4583" w14:paraId="10E1367B" w14:textId="77777777" w:rsidTr="00A61371">
        <w:trPr>
          <w:trHeight w:val="173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98523EA" w14:textId="77777777" w:rsidR="008201C7" w:rsidRPr="00BF4583" w:rsidRDefault="008201C7" w:rsidP="008201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3BF793D" w14:textId="77777777" w:rsidR="008201C7" w:rsidRPr="00BF4583" w:rsidRDefault="008201C7" w:rsidP="008201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39AD99A" w14:textId="77777777" w:rsidR="008201C7" w:rsidRPr="00BF4583" w:rsidRDefault="008201C7" w:rsidP="008201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20-15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9AA483" w14:textId="77777777" w:rsidR="008201C7" w:rsidRPr="00BF4583" w:rsidRDefault="008201C7" w:rsidP="008201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55A61EF0" w14:textId="77777777" w:rsidR="008201C7" w:rsidRPr="00BF4583" w:rsidRDefault="008201C7" w:rsidP="008201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15-10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0FDC5DC" w14:textId="77777777" w:rsidR="008201C7" w:rsidRPr="00BF4583" w:rsidRDefault="008201C7" w:rsidP="008201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A551EC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29C7F9D" w14:textId="77777777" w:rsidR="008201C7" w:rsidRPr="00BF4583" w:rsidRDefault="008201C7" w:rsidP="008201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10-5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8D852B9" w14:textId="77777777" w:rsidR="008201C7" w:rsidRPr="00BF4583" w:rsidRDefault="008201C7" w:rsidP="008201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A551E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Қанағаттан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ды</w:t>
            </w:r>
            <w:r w:rsidRPr="00A551E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ар</w:t>
            </w:r>
            <w:r w:rsidRPr="00A551E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DEA4EE3" w14:textId="77777777" w:rsidR="008201C7" w:rsidRPr="00BF4583" w:rsidRDefault="008201C7" w:rsidP="008201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0-5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</w:tr>
      <w:tr w:rsidR="008201C7" w:rsidRPr="00400B79" w14:paraId="55617E7C" w14:textId="77777777" w:rsidTr="00A61371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47032F1" w14:textId="01795C88" w:rsidR="008201C7" w:rsidRPr="00160A09" w:rsidRDefault="00210F12" w:rsidP="008201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60A09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Қашықтан зондтаудың тарихи контекстін түсіну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F5F4701" w14:textId="4F302698" w:rsidR="008201C7" w:rsidRPr="00BF4583" w:rsidRDefault="00A61371" w:rsidP="008201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61371">
              <w:rPr>
                <w:sz w:val="20"/>
                <w:szCs w:val="20"/>
              </w:rPr>
              <w:t>қашықтықтан зондтау әдістерінің тарихи дамуын терең және жан-жақты түсіну.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2304858" w14:textId="717601B6" w:rsidR="008201C7" w:rsidRPr="00A61371" w:rsidRDefault="00A61371" w:rsidP="00A6137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Н</w:t>
            </w:r>
            <w:r w:rsidRPr="00A61371">
              <w:rPr>
                <w:sz w:val="20"/>
                <w:szCs w:val="20"/>
              </w:rPr>
              <w:t>егізгі тарихи сәттерді жақсы түсіну</w:t>
            </w:r>
            <w:r>
              <w:rPr>
                <w:sz w:val="20"/>
                <w:szCs w:val="20"/>
              </w:rPr>
              <w:t xml:space="preserve">, кейбір мәліметтердің </w:t>
            </w:r>
            <w:r>
              <w:rPr>
                <w:sz w:val="20"/>
                <w:szCs w:val="20"/>
                <w:lang w:val="kk-KZ"/>
              </w:rPr>
              <w:t>жетіспеуі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378415B" w14:textId="5C43B2DD" w:rsidR="008201C7" w:rsidRPr="00A61371" w:rsidRDefault="00A61371" w:rsidP="008201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61371">
              <w:rPr>
                <w:sz w:val="20"/>
                <w:szCs w:val="20"/>
                <w:lang w:val="kk-KZ"/>
              </w:rPr>
              <w:t>Негізгі тарихи тұстары зерделенген, бірақ үстірт.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7702C54" w14:textId="64BF06EA" w:rsidR="008201C7" w:rsidRPr="00A61371" w:rsidRDefault="00A61371" w:rsidP="008201C7">
            <w:pPr>
              <w:pStyle w:val="paragrap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</w:t>
            </w:r>
            <w:r w:rsidRPr="00A61371">
              <w:rPr>
                <w:sz w:val="20"/>
                <w:szCs w:val="20"/>
                <w:lang w:val="kk-KZ"/>
              </w:rPr>
              <w:t>ашықтықтан зондтау тарихын жеткіліксіз түсіну.</w:t>
            </w:r>
          </w:p>
        </w:tc>
      </w:tr>
      <w:tr w:rsidR="008201C7" w:rsidRPr="00BF4583" w14:paraId="0C30ECBC" w14:textId="77777777" w:rsidTr="008201C7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83E5170" w14:textId="732BED4D" w:rsidR="008201C7" w:rsidRPr="00160A09" w:rsidRDefault="00210F12" w:rsidP="008201C7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160A09">
              <w:rPr>
                <w:rStyle w:val="normaltextrun"/>
                <w:b/>
                <w:bCs/>
                <w:sz w:val="20"/>
                <w:szCs w:val="20"/>
                <w:lang w:val="kk-KZ"/>
              </w:rPr>
              <w:t>Заманауи ғарыш деректерін талдау және интерпретациялау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9C6E8DD" w14:textId="7AB02E1D" w:rsidR="008201C7" w:rsidRPr="00884F9A" w:rsidRDefault="00A61371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61371">
              <w:rPr>
                <w:rStyle w:val="normaltextrun"/>
                <w:bCs/>
                <w:sz w:val="20"/>
                <w:szCs w:val="20"/>
              </w:rPr>
              <w:t>терең білімді көрсететін деректерді талдау мен түсіндірудің кәсіби деңгейі.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EE04272" w14:textId="1008D2D6" w:rsidR="008201C7" w:rsidRPr="00884F9A" w:rsidRDefault="00A61371" w:rsidP="00A6137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>
              <w:rPr>
                <w:rStyle w:val="normaltextrun"/>
                <w:bCs/>
                <w:sz w:val="20"/>
                <w:szCs w:val="20"/>
                <w:lang w:val="kk-KZ"/>
              </w:rPr>
              <w:t>К</w:t>
            </w:r>
            <w:r w:rsidRPr="00A61371">
              <w:rPr>
                <w:rStyle w:val="normaltextrun"/>
                <w:bCs/>
                <w:sz w:val="20"/>
                <w:szCs w:val="20"/>
              </w:rPr>
              <w:t>ейбір кемшіліктері бар болса да, деректерді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ң сапалы</w:t>
            </w:r>
            <w:r>
              <w:rPr>
                <w:rStyle w:val="normaltextrun"/>
                <w:bCs/>
                <w:sz w:val="20"/>
                <w:szCs w:val="20"/>
              </w:rPr>
              <w:t xml:space="preserve"> талдануы</w:t>
            </w:r>
            <w:r w:rsidRPr="00A61371">
              <w:rPr>
                <w:rStyle w:val="normaltextrun"/>
                <w:bCs/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5A5589C" w14:textId="3742FE36" w:rsidR="008201C7" w:rsidRPr="00884F9A" w:rsidRDefault="00A61371" w:rsidP="00A6137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61371">
              <w:rPr>
                <w:rStyle w:val="normaltextrun"/>
                <w:bCs/>
                <w:sz w:val="20"/>
                <w:szCs w:val="20"/>
              </w:rPr>
              <w:t xml:space="preserve">Негізгі талдау 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орындалған</w:t>
            </w:r>
            <w:r w:rsidRPr="00A61371">
              <w:rPr>
                <w:rStyle w:val="normaltextrun"/>
                <w:bCs/>
                <w:sz w:val="20"/>
                <w:szCs w:val="20"/>
              </w:rPr>
              <w:t>, бірақ тереңдігі немесе егжей-тегжейлері жоқ.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0AF9D44" w14:textId="134CB276" w:rsidR="008201C7" w:rsidRPr="00884F9A" w:rsidRDefault="00A61371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>
              <w:rPr>
                <w:rStyle w:val="normaltextrun"/>
                <w:bCs/>
                <w:sz w:val="20"/>
                <w:szCs w:val="20"/>
                <w:lang w:val="kk-KZ"/>
              </w:rPr>
              <w:t>Д</w:t>
            </w:r>
            <w:r w:rsidRPr="00A61371">
              <w:rPr>
                <w:rStyle w:val="normaltextrun"/>
                <w:bCs/>
                <w:sz w:val="20"/>
                <w:szCs w:val="20"/>
              </w:rPr>
              <w:t>ерек</w:t>
            </w:r>
            <w:r>
              <w:rPr>
                <w:rStyle w:val="normaltextrun"/>
                <w:bCs/>
                <w:sz w:val="20"/>
                <w:szCs w:val="20"/>
              </w:rPr>
              <w:t>терді үстірт немесе қате талдау</w:t>
            </w:r>
          </w:p>
        </w:tc>
      </w:tr>
      <w:tr w:rsidR="008201C7" w:rsidRPr="00400B79" w14:paraId="1BB910D0" w14:textId="77777777" w:rsidTr="008201C7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BF69029" w14:textId="061F119D" w:rsidR="008201C7" w:rsidRPr="00160A09" w:rsidRDefault="00A61371" w:rsidP="008201C7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160A09">
              <w:rPr>
                <w:rStyle w:val="normaltextrun"/>
                <w:b/>
                <w:bCs/>
                <w:sz w:val="20"/>
                <w:szCs w:val="20"/>
                <w:lang w:val="kk-KZ"/>
              </w:rPr>
              <w:t>Теорияны практикалық жұмыста қолдану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D0540A6" w14:textId="758A70E6" w:rsidR="008201C7" w:rsidRPr="00F91B57" w:rsidRDefault="00A61371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A61371">
              <w:rPr>
                <w:rStyle w:val="normaltextrun"/>
                <w:bCs/>
                <w:sz w:val="20"/>
                <w:szCs w:val="20"/>
                <w:lang w:val="kk-KZ"/>
              </w:rPr>
              <w:t>Теориялық білім мен практикалық қолданудың ерекше үйлесімі.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D8DEC48" w14:textId="583A1BC1" w:rsidR="008201C7" w:rsidRPr="00C4438C" w:rsidRDefault="00A61371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Cs/>
                <w:sz w:val="20"/>
                <w:szCs w:val="20"/>
                <w:lang w:val="kk-KZ"/>
              </w:rPr>
              <w:t>Т</w:t>
            </w:r>
            <w:r w:rsidRPr="00A61371">
              <w:rPr>
                <w:rStyle w:val="normaltextrun"/>
                <w:bCs/>
                <w:sz w:val="20"/>
                <w:szCs w:val="20"/>
                <w:lang w:val="kk-KZ"/>
              </w:rPr>
              <w:t>еорияны жақсы қолдану, бірақ практикалық қолдануда кейбір шектеулер бар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8AE670A" w14:textId="21A7A915" w:rsidR="008201C7" w:rsidRPr="00856382" w:rsidRDefault="00A61371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A61371">
              <w:rPr>
                <w:rStyle w:val="normaltextrun"/>
                <w:bCs/>
                <w:sz w:val="20"/>
                <w:szCs w:val="20"/>
                <w:lang w:val="kk-KZ"/>
              </w:rPr>
              <w:t>Негізгі теория қолданылады, бірақ практикалық қолдану шектеулі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5B3BF27" w14:textId="62ADA30E" w:rsidR="008201C7" w:rsidRPr="00552AF1" w:rsidRDefault="00A61371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A61371">
              <w:rPr>
                <w:rStyle w:val="normaltextrun"/>
                <w:bCs/>
                <w:sz w:val="20"/>
                <w:szCs w:val="20"/>
                <w:lang w:val="kk-KZ"/>
              </w:rPr>
              <w:t>Теориялық білімді практикада жеткіліксіз қолдану</w:t>
            </w:r>
          </w:p>
        </w:tc>
      </w:tr>
      <w:tr w:rsidR="008201C7" w:rsidRPr="00400B79" w14:paraId="3E8A6601" w14:textId="77777777" w:rsidTr="008201C7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5C6C6A4" w14:textId="0FD530C5" w:rsidR="008201C7" w:rsidRPr="00160A09" w:rsidRDefault="00A61371" w:rsidP="00A61371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160A09">
              <w:rPr>
                <w:rStyle w:val="normaltextrun"/>
                <w:b/>
                <w:bCs/>
                <w:sz w:val="20"/>
                <w:szCs w:val="20"/>
                <w:lang w:val="kk-KZ"/>
              </w:rPr>
              <w:t>Жұмыстың рәсімделуі және құрылымы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5BF5B91" w14:textId="2CA22691" w:rsidR="008201C7" w:rsidRPr="00552AF1" w:rsidRDefault="00A61371" w:rsidP="00A6137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Cs/>
                <w:sz w:val="20"/>
                <w:szCs w:val="20"/>
                <w:lang w:val="kk-KZ"/>
              </w:rPr>
              <w:t>Жақсы құрастырылған және сапалы рәсілмделген жұмыс.</w:t>
            </w:r>
            <w:r w:rsidRPr="00A61371">
              <w:rPr>
                <w:rStyle w:val="normaltextrun"/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7F326AB" w14:textId="76275B16" w:rsidR="008201C7" w:rsidRPr="00552AF1" w:rsidRDefault="00A61371" w:rsidP="00A6137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Cs/>
                <w:sz w:val="20"/>
                <w:szCs w:val="20"/>
                <w:lang w:val="kk-KZ"/>
              </w:rPr>
              <w:t>К</w:t>
            </w:r>
            <w:r w:rsidRPr="00A61371">
              <w:rPr>
                <w:rStyle w:val="normaltextrun"/>
                <w:bCs/>
                <w:sz w:val="20"/>
                <w:szCs w:val="20"/>
                <w:lang w:val="kk-KZ"/>
              </w:rPr>
              <w:t xml:space="preserve">ішігірім 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рәсімдеу</w:t>
            </w:r>
            <w:r w:rsidRPr="00A61371">
              <w:rPr>
                <w:rStyle w:val="normaltextrun"/>
                <w:bCs/>
                <w:sz w:val="20"/>
                <w:szCs w:val="20"/>
                <w:lang w:val="kk-KZ"/>
              </w:rPr>
              <w:t xml:space="preserve"> қателері бар жақсы ұйымдастырылған жұмыс.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777ACCA" w14:textId="4A547216" w:rsidR="008201C7" w:rsidRPr="00552AF1" w:rsidRDefault="00A61371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Cs/>
                <w:sz w:val="20"/>
                <w:szCs w:val="20"/>
                <w:lang w:val="kk-KZ"/>
              </w:rPr>
              <w:t>Қ</w:t>
            </w:r>
            <w:r w:rsidRPr="00A61371">
              <w:rPr>
                <w:rStyle w:val="normaltextrun"/>
                <w:bCs/>
                <w:sz w:val="20"/>
                <w:szCs w:val="20"/>
                <w:lang w:val="kk-KZ"/>
              </w:rPr>
              <w:t>ұрылымы мен дизайны жеткілікті, бірақ айтарлықтай кемшіліктері бар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 xml:space="preserve"> жұмыс</w:t>
            </w:r>
            <w:r w:rsidRPr="00A61371">
              <w:rPr>
                <w:rStyle w:val="normaltextrun"/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52CB0E1" w14:textId="1D2F3510" w:rsidR="008201C7" w:rsidRPr="00552AF1" w:rsidRDefault="00A61371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A61371">
              <w:rPr>
                <w:rStyle w:val="normaltextrun"/>
                <w:bCs/>
                <w:sz w:val="20"/>
                <w:szCs w:val="20"/>
                <w:lang w:val="kk-KZ"/>
              </w:rPr>
              <w:t>Жұмыстың нашар ұйымдастырылуы және ұсынылуы.</w:t>
            </w:r>
          </w:p>
        </w:tc>
      </w:tr>
      <w:tr w:rsidR="008201C7" w:rsidRPr="00400B79" w14:paraId="24B1B6DC" w14:textId="77777777" w:rsidTr="008201C7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E780C07" w14:textId="51D0CF2C" w:rsidR="008201C7" w:rsidRPr="00160A09" w:rsidRDefault="00A61371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160A09">
              <w:rPr>
                <w:rStyle w:val="normaltextrun"/>
                <w:b/>
                <w:bCs/>
                <w:sz w:val="20"/>
                <w:szCs w:val="20"/>
              </w:rPr>
              <w:t>Инновациялық және шығармашылық көзқарас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E725650" w14:textId="7D2EC29F" w:rsidR="008201C7" w:rsidRPr="00160A09" w:rsidRDefault="00A61371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160A09">
              <w:rPr>
                <w:rStyle w:val="normaltextrun"/>
                <w:bCs/>
                <w:sz w:val="20"/>
                <w:szCs w:val="20"/>
                <w:lang w:val="kk-KZ"/>
              </w:rPr>
              <w:t>Деректерді талдау мен түсіндіруде инновациялық тәсілдер мен креативтілікті көрсету.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36618DF" w14:textId="7CA6BDEF" w:rsidR="008201C7" w:rsidRPr="00160A09" w:rsidRDefault="00A61371" w:rsidP="00A6137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160A09">
              <w:rPr>
                <w:rStyle w:val="normaltextrun"/>
                <w:bCs/>
                <w:sz w:val="20"/>
                <w:szCs w:val="20"/>
                <w:lang w:val="kk-KZ"/>
              </w:rPr>
              <w:t>Кейбір оригиналды идеялар мен тәсілдер</w:t>
            </w:r>
            <w:r w:rsidR="00160A09" w:rsidRPr="00160A09">
              <w:rPr>
                <w:rStyle w:val="normaltextrun"/>
                <w:bCs/>
                <w:sz w:val="20"/>
                <w:szCs w:val="20"/>
                <w:lang w:val="kk-KZ"/>
              </w:rPr>
              <w:t xml:space="preserve"> бар</w:t>
            </w:r>
            <w:r w:rsidRPr="00160A09">
              <w:rPr>
                <w:rStyle w:val="normaltextrun"/>
                <w:bCs/>
                <w:sz w:val="20"/>
                <w:szCs w:val="20"/>
                <w:lang w:val="kk-KZ"/>
              </w:rPr>
              <w:t>, бірақ көбінесе дәстүрлі әдістер.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ED50CBC" w14:textId="7A379A7B" w:rsidR="008201C7" w:rsidRPr="00160A09" w:rsidRDefault="00160A09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160A09">
              <w:rPr>
                <w:rStyle w:val="normaltextrun"/>
                <w:bCs/>
                <w:sz w:val="20"/>
                <w:szCs w:val="20"/>
                <w:lang w:val="kk-KZ"/>
              </w:rPr>
              <w:t>елеулі инновациясыз стандартты тәсілдер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E566D74" w14:textId="53FEC931" w:rsidR="008201C7" w:rsidRPr="00160A09" w:rsidRDefault="00160A09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160A09">
              <w:rPr>
                <w:rStyle w:val="normaltextrun"/>
                <w:bCs/>
                <w:sz w:val="20"/>
                <w:szCs w:val="20"/>
                <w:lang w:val="kk-KZ"/>
              </w:rPr>
              <w:t>Жұмыста шығармашылық пен жаңашылдықтың болмауы</w:t>
            </w:r>
          </w:p>
        </w:tc>
      </w:tr>
    </w:tbl>
    <w:p w14:paraId="50C0E6D8" w14:textId="77777777" w:rsidR="008201C7" w:rsidRDefault="008201C7" w:rsidP="008201C7">
      <w:pPr>
        <w:rPr>
          <w:sz w:val="20"/>
          <w:szCs w:val="20"/>
          <w:lang w:val="kk-KZ"/>
        </w:rPr>
      </w:pPr>
    </w:p>
    <w:p w14:paraId="1364CCE8" w14:textId="77777777" w:rsidR="008201C7" w:rsidRDefault="008201C7" w:rsidP="008201C7">
      <w:pPr>
        <w:rPr>
          <w:sz w:val="20"/>
          <w:szCs w:val="20"/>
          <w:lang w:val="kk-KZ"/>
        </w:rPr>
      </w:pPr>
    </w:p>
    <w:p w14:paraId="6CA64A5A" w14:textId="77777777" w:rsidR="008201C7" w:rsidRDefault="008201C7" w:rsidP="008201C7">
      <w:pPr>
        <w:rPr>
          <w:sz w:val="20"/>
          <w:szCs w:val="20"/>
          <w:lang w:val="kk-KZ"/>
        </w:rPr>
      </w:pPr>
    </w:p>
    <w:p w14:paraId="427F5A41" w14:textId="77777777" w:rsidR="008201C7" w:rsidRDefault="008201C7" w:rsidP="008201C7">
      <w:pPr>
        <w:rPr>
          <w:sz w:val="20"/>
          <w:szCs w:val="20"/>
          <w:lang w:val="kk-KZ"/>
        </w:rPr>
      </w:pPr>
    </w:p>
    <w:p w14:paraId="2AB63752" w14:textId="77777777" w:rsidR="008201C7" w:rsidRDefault="008201C7" w:rsidP="008201C7">
      <w:pPr>
        <w:rPr>
          <w:sz w:val="20"/>
          <w:szCs w:val="20"/>
          <w:lang w:val="kk-KZ"/>
        </w:rPr>
      </w:pPr>
    </w:p>
    <w:p w14:paraId="6C5CF17A" w14:textId="77777777" w:rsidR="008201C7" w:rsidRDefault="008201C7" w:rsidP="008201C7">
      <w:pPr>
        <w:rPr>
          <w:sz w:val="20"/>
          <w:szCs w:val="20"/>
          <w:lang w:val="kk-KZ"/>
        </w:rPr>
      </w:pPr>
    </w:p>
    <w:p w14:paraId="44A8B514" w14:textId="4BEEC62B" w:rsidR="008201C7" w:rsidRDefault="008201C7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br w:type="page"/>
      </w:r>
    </w:p>
    <w:p w14:paraId="220E06AB" w14:textId="6A19F000" w:rsidR="008201C7" w:rsidRPr="00552AF1" w:rsidRDefault="008201C7" w:rsidP="008201C7">
      <w:pPr>
        <w:tabs>
          <w:tab w:val="left" w:pos="1276"/>
        </w:tabs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lastRenderedPageBreak/>
        <w:t>2-СӨЖ</w:t>
      </w:r>
      <w:r w:rsidRPr="00CC49A2">
        <w:rPr>
          <w:b/>
          <w:sz w:val="20"/>
          <w:szCs w:val="20"/>
          <w:lang w:val="kk-KZ"/>
        </w:rPr>
        <w:t xml:space="preserve">. </w:t>
      </w:r>
      <w:r w:rsidR="00033C95">
        <w:rPr>
          <w:b/>
          <w:sz w:val="20"/>
          <w:szCs w:val="20"/>
          <w:lang w:val="kk-KZ"/>
        </w:rPr>
        <w:t>Реферат</w:t>
      </w:r>
      <w:r w:rsidRPr="00552AF1">
        <w:rPr>
          <w:b/>
          <w:sz w:val="20"/>
          <w:szCs w:val="20"/>
          <w:lang w:val="kk-KZ"/>
        </w:rPr>
        <w:t xml:space="preserve">.  </w:t>
      </w:r>
      <w:r>
        <w:rPr>
          <w:b/>
          <w:sz w:val="20"/>
          <w:szCs w:val="20"/>
          <w:lang w:val="kk-KZ"/>
        </w:rPr>
        <w:t>Тақырыбы:</w:t>
      </w:r>
      <w:r w:rsidRPr="00552AF1">
        <w:rPr>
          <w:b/>
          <w:sz w:val="20"/>
          <w:szCs w:val="20"/>
          <w:lang w:val="kk-KZ"/>
        </w:rPr>
        <w:t xml:space="preserve"> </w:t>
      </w:r>
      <w:r w:rsidRPr="008201C7">
        <w:rPr>
          <w:bCs/>
          <w:sz w:val="20"/>
          <w:szCs w:val="20"/>
          <w:lang w:val="kk-KZ"/>
        </w:rPr>
        <w:t>: Ғарыштық деректерді зерттеу және талдау: оптикалық және радарлық кескіндерді өңдеуді оңтайландыру</w:t>
      </w:r>
      <w:r w:rsidR="006D3110">
        <w:rPr>
          <w:sz w:val="20"/>
          <w:szCs w:val="20"/>
          <w:lang w:val="kk-KZ"/>
        </w:rPr>
        <w:t xml:space="preserve"> </w:t>
      </w:r>
      <w:r w:rsidR="00033C95">
        <w:rPr>
          <w:b/>
          <w:sz w:val="20"/>
          <w:szCs w:val="20"/>
          <w:lang w:val="kk-KZ"/>
        </w:rPr>
        <w:t xml:space="preserve"> ( 25</w:t>
      </w:r>
      <w:r w:rsidRPr="00552AF1">
        <w:rPr>
          <w:b/>
          <w:sz w:val="20"/>
          <w:szCs w:val="20"/>
          <w:lang w:val="kk-KZ"/>
        </w:rPr>
        <w:t xml:space="preserve">% </w:t>
      </w:r>
      <w:r>
        <w:rPr>
          <w:b/>
          <w:sz w:val="20"/>
          <w:szCs w:val="20"/>
          <w:lang w:val="kk-KZ"/>
        </w:rPr>
        <w:t>-н</w:t>
      </w:r>
      <w:r w:rsidRPr="00552AF1">
        <w:rPr>
          <w:b/>
          <w:sz w:val="20"/>
          <w:szCs w:val="20"/>
          <w:lang w:val="kk-KZ"/>
        </w:rPr>
        <w:t xml:space="preserve"> 100 </w:t>
      </w:r>
      <w:r>
        <w:rPr>
          <w:b/>
          <w:sz w:val="20"/>
          <w:szCs w:val="20"/>
          <w:lang w:val="kk-KZ"/>
        </w:rPr>
        <w:t>АБ-ға дейін</w:t>
      </w:r>
      <w:r w:rsidRPr="00552AF1">
        <w:rPr>
          <w:b/>
          <w:sz w:val="20"/>
          <w:szCs w:val="20"/>
          <w:lang w:val="kk-KZ"/>
        </w:rPr>
        <w:t>)</w:t>
      </w:r>
    </w:p>
    <w:p w14:paraId="0F228FE9" w14:textId="77777777" w:rsidR="008201C7" w:rsidRPr="00552AF1" w:rsidRDefault="008201C7" w:rsidP="008201C7">
      <w:pPr>
        <w:rPr>
          <w:b/>
          <w:sz w:val="20"/>
          <w:szCs w:val="20"/>
          <w:lang w:val="kk-KZ"/>
        </w:rPr>
      </w:pPr>
    </w:p>
    <w:p w14:paraId="3BF7A38E" w14:textId="77777777" w:rsidR="008201C7" w:rsidRPr="00552AF1" w:rsidRDefault="008201C7" w:rsidP="008201C7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552AF1">
        <w:rPr>
          <w:rStyle w:val="eop"/>
          <w:sz w:val="20"/>
          <w:szCs w:val="20"/>
          <w:lang w:val="kk-KZ"/>
        </w:rPr>
        <w:t> </w:t>
      </w:r>
    </w:p>
    <w:tbl>
      <w:tblPr>
        <w:tblW w:w="156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2551"/>
        <w:gridCol w:w="3544"/>
        <w:gridCol w:w="3260"/>
        <w:gridCol w:w="3686"/>
      </w:tblGrid>
      <w:tr w:rsidR="008201C7" w:rsidRPr="00BF4583" w14:paraId="72ADC50F" w14:textId="77777777" w:rsidTr="008201C7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64A441F" w14:textId="77777777" w:rsidR="008201C7" w:rsidRPr="00BF4583" w:rsidRDefault="008201C7" w:rsidP="008201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A242252" w14:textId="77777777" w:rsidR="008201C7" w:rsidRPr="00BF4583" w:rsidRDefault="008201C7" w:rsidP="008201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7455B17" w14:textId="77777777" w:rsidR="008201C7" w:rsidRPr="00BF4583" w:rsidRDefault="008201C7" w:rsidP="008201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20-15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AC436C8" w14:textId="77777777" w:rsidR="008201C7" w:rsidRPr="00BF4583" w:rsidRDefault="008201C7" w:rsidP="008201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44765DB0" w14:textId="77777777" w:rsidR="008201C7" w:rsidRPr="00BF4583" w:rsidRDefault="008201C7" w:rsidP="008201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15-10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BF50A46" w14:textId="77777777" w:rsidR="008201C7" w:rsidRPr="00BF4583" w:rsidRDefault="008201C7" w:rsidP="008201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A551EC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5297D108" w14:textId="77777777" w:rsidR="008201C7" w:rsidRPr="00BF4583" w:rsidRDefault="008201C7" w:rsidP="008201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10-5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53B0330" w14:textId="77777777" w:rsidR="008201C7" w:rsidRPr="00BF4583" w:rsidRDefault="008201C7" w:rsidP="008201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A551E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Қанағаттан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ды</w:t>
            </w:r>
            <w:r w:rsidRPr="00A551E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ар</w:t>
            </w:r>
            <w:r w:rsidRPr="00A551E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3F615C3" w14:textId="77777777" w:rsidR="008201C7" w:rsidRPr="00BF4583" w:rsidRDefault="008201C7" w:rsidP="008201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0-5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</w:tr>
      <w:tr w:rsidR="008201C7" w:rsidRPr="00210F12" w14:paraId="1A6D9AFF" w14:textId="77777777" w:rsidTr="006D3110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2800D47" w14:textId="01CF3480" w:rsidR="008201C7" w:rsidRPr="00210F12" w:rsidRDefault="006D3110" w:rsidP="008201C7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kk-KZ"/>
              </w:rPr>
            </w:pPr>
            <w:r w:rsidRPr="00210F12">
              <w:rPr>
                <w:b/>
                <w:sz w:val="20"/>
                <w:szCs w:val="20"/>
              </w:rPr>
              <w:t>Мәліметтерді өңдеу принциптерін түсіну</w:t>
            </w:r>
            <w:r w:rsidRPr="00210F12">
              <w:rPr>
                <w:b/>
                <w:sz w:val="20"/>
                <w:szCs w:val="20"/>
                <w:lang w:val="kk-KZ"/>
              </w:rPr>
              <w:t xml:space="preserve">і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58A1CC9" w14:textId="5345A001" w:rsidR="008201C7" w:rsidRPr="00210F12" w:rsidRDefault="00210F12" w:rsidP="008201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10F12">
              <w:rPr>
                <w:sz w:val="20"/>
                <w:szCs w:val="20"/>
                <w:lang w:val="kk-KZ"/>
              </w:rPr>
              <w:t>Оптикалық және радиолокациялық кескіндерді өңдеу принциптері мен технологияларын толық түсінуді көрсетеді.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DAEE322" w14:textId="1CB49A55" w:rsidR="008201C7" w:rsidRPr="00210F12" w:rsidRDefault="00210F12" w:rsidP="008201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Н</w:t>
            </w:r>
            <w:r w:rsidRPr="00210F12">
              <w:rPr>
                <w:sz w:val="20"/>
                <w:szCs w:val="20"/>
                <w:lang w:val="kk-KZ"/>
              </w:rPr>
              <w:t>егізгі қағидаларды жақсы түсінетінін көрсетеді, бөлшектерде кейбір кемшіліктер бар.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29EC7B8" w14:textId="43624853" w:rsidR="008201C7" w:rsidRPr="00210F12" w:rsidRDefault="00210F12" w:rsidP="00210F1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  <w:r w:rsidRPr="00210F12">
              <w:rPr>
                <w:sz w:val="20"/>
                <w:szCs w:val="20"/>
                <w:lang w:val="kk-KZ"/>
              </w:rPr>
              <w:t xml:space="preserve">ринциптер туралы жалпы түсінік бар, бірақ айтарлықтай </w:t>
            </w:r>
            <w:r>
              <w:rPr>
                <w:sz w:val="20"/>
                <w:szCs w:val="20"/>
                <w:lang w:val="kk-KZ"/>
              </w:rPr>
              <w:t>кемшіліктер</w:t>
            </w:r>
            <w:r w:rsidRPr="00210F12">
              <w:rPr>
                <w:sz w:val="20"/>
                <w:szCs w:val="20"/>
                <w:lang w:val="kk-KZ"/>
              </w:rPr>
              <w:t xml:space="preserve"> бар.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060BE35" w14:textId="616307C6" w:rsidR="008201C7" w:rsidRPr="00210F12" w:rsidRDefault="00210F12" w:rsidP="008201C7">
            <w:pPr>
              <w:pStyle w:val="paragrap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Н</w:t>
            </w:r>
            <w:r w:rsidRPr="00210F12">
              <w:rPr>
                <w:sz w:val="20"/>
                <w:szCs w:val="20"/>
                <w:lang w:val="kk-KZ"/>
              </w:rPr>
              <w:t>егізгі принциптер мен технологияларды жеткіліксіз түсіну.</w:t>
            </w:r>
          </w:p>
        </w:tc>
      </w:tr>
      <w:tr w:rsidR="008201C7" w:rsidRPr="00BF4583" w14:paraId="1BC3E8E8" w14:textId="77777777" w:rsidTr="008201C7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9DFF4C3" w14:textId="2C2F6F57" w:rsidR="008201C7" w:rsidRPr="00BF4583" w:rsidRDefault="006D3110" w:rsidP="008201C7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6D3110">
              <w:rPr>
                <w:rStyle w:val="normaltextrun"/>
                <w:b/>
                <w:bCs/>
                <w:sz w:val="20"/>
                <w:szCs w:val="20"/>
              </w:rPr>
              <w:t>Мәліметтерді өңдеу және талдау сапасы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FBDDA07" w14:textId="01BA0A39" w:rsidR="008201C7" w:rsidRPr="00884F9A" w:rsidRDefault="00210F12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210F12">
              <w:rPr>
                <w:rStyle w:val="normaltextrun"/>
                <w:bCs/>
                <w:sz w:val="20"/>
                <w:szCs w:val="20"/>
              </w:rPr>
              <w:t>Жетілдірілген өңдеу әдістерін қолданады, талдау нәтижелері дәл және терең.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1620DE4" w14:textId="13E52514" w:rsidR="008201C7" w:rsidRPr="00884F9A" w:rsidRDefault="00210F12" w:rsidP="00210F1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>
              <w:rPr>
                <w:rStyle w:val="normaltextrun"/>
                <w:bCs/>
                <w:sz w:val="20"/>
                <w:szCs w:val="20"/>
                <w:lang w:val="kk-KZ"/>
              </w:rPr>
              <w:t>С</w:t>
            </w:r>
            <w:r w:rsidRPr="00210F12">
              <w:rPr>
                <w:rStyle w:val="normaltextrun"/>
                <w:bCs/>
                <w:sz w:val="20"/>
                <w:szCs w:val="20"/>
              </w:rPr>
              <w:t xml:space="preserve">тандартты өңдеу әдістерін қолданады, талдау нәтижелері 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жалпылама</w:t>
            </w:r>
            <w:r w:rsidRPr="00210F12">
              <w:rPr>
                <w:rStyle w:val="normaltextrun"/>
                <w:bCs/>
                <w:sz w:val="20"/>
                <w:szCs w:val="20"/>
              </w:rPr>
              <w:t xml:space="preserve"> дәл.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4762320" w14:textId="06A9D763" w:rsidR="008201C7" w:rsidRPr="00884F9A" w:rsidRDefault="00210F12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>
              <w:rPr>
                <w:rStyle w:val="normaltextrun"/>
                <w:bCs/>
                <w:sz w:val="20"/>
                <w:szCs w:val="20"/>
              </w:rPr>
              <w:t>Н</w:t>
            </w:r>
            <w:r w:rsidRPr="00210F12">
              <w:rPr>
                <w:rStyle w:val="normaltextrun"/>
                <w:bCs/>
                <w:sz w:val="20"/>
                <w:szCs w:val="20"/>
              </w:rPr>
              <w:t>егізгі өңдеу әдістері қолданылады, бірақ талдау нәтижелері үстірт.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683DD0C" w14:textId="46FABA0B" w:rsidR="008201C7" w:rsidRPr="00884F9A" w:rsidRDefault="00210F12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>
              <w:rPr>
                <w:rStyle w:val="normaltextrun"/>
                <w:bCs/>
                <w:sz w:val="20"/>
                <w:szCs w:val="20"/>
                <w:lang w:val="kk-KZ"/>
              </w:rPr>
              <w:t>Ө</w:t>
            </w:r>
            <w:r w:rsidRPr="00210F12">
              <w:rPr>
                <w:rStyle w:val="normaltextrun"/>
                <w:bCs/>
                <w:sz w:val="20"/>
                <w:szCs w:val="20"/>
              </w:rPr>
              <w:t>ңдеу әдістерін тиімсіз пайдалану, талдау нәтижелері сенімсіз.</w:t>
            </w:r>
          </w:p>
        </w:tc>
      </w:tr>
      <w:tr w:rsidR="008201C7" w:rsidRPr="00400B79" w14:paraId="1AFEC741" w14:textId="77777777" w:rsidTr="008201C7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5CAD410" w14:textId="20DD63D0" w:rsidR="008201C7" w:rsidRPr="001761A1" w:rsidRDefault="006D3110" w:rsidP="008201C7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6D3110">
              <w:rPr>
                <w:rStyle w:val="normaltextrun"/>
                <w:b/>
                <w:bCs/>
                <w:sz w:val="20"/>
                <w:szCs w:val="20"/>
                <w:lang w:val="kk-KZ"/>
              </w:rPr>
              <w:t>Теориялық білімді практикада қолдану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136441B" w14:textId="79C9DD0D" w:rsidR="008201C7" w:rsidRPr="00F91B57" w:rsidRDefault="00210F12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Cs/>
                <w:sz w:val="20"/>
                <w:szCs w:val="20"/>
                <w:lang w:val="kk-KZ"/>
              </w:rPr>
              <w:t>Т</w:t>
            </w:r>
            <w:r w:rsidRPr="00210F12">
              <w:rPr>
                <w:rStyle w:val="normaltextrun"/>
                <w:bCs/>
                <w:sz w:val="20"/>
                <w:szCs w:val="20"/>
                <w:lang w:val="kk-KZ"/>
              </w:rPr>
              <w:t>еориялық білімді практикалық қолданумен тамаша үйлестіреді және инновациялық тәсілді көрсетеді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9DF6E90" w14:textId="1BDE7B6F" w:rsidR="008201C7" w:rsidRPr="00C4438C" w:rsidRDefault="00210F12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Cs/>
                <w:sz w:val="20"/>
                <w:szCs w:val="20"/>
                <w:lang w:val="kk-KZ"/>
              </w:rPr>
              <w:t>Т</w:t>
            </w:r>
            <w:r w:rsidRPr="00210F12">
              <w:rPr>
                <w:rStyle w:val="normaltextrun"/>
                <w:bCs/>
                <w:sz w:val="20"/>
                <w:szCs w:val="20"/>
                <w:lang w:val="kk-KZ"/>
              </w:rPr>
              <w:t>еория мен практиканың жақсы үйлесімі, кейбір стандартты тәсілдер.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BA17157" w14:textId="3D1D896E" w:rsidR="008201C7" w:rsidRPr="00856382" w:rsidRDefault="00210F12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Cs/>
                <w:sz w:val="20"/>
                <w:szCs w:val="20"/>
                <w:lang w:val="kk-KZ"/>
              </w:rPr>
              <w:t>Н</w:t>
            </w:r>
            <w:r w:rsidRPr="00210F12">
              <w:rPr>
                <w:rStyle w:val="normaltextrun"/>
                <w:bCs/>
                <w:sz w:val="20"/>
                <w:szCs w:val="20"/>
                <w:lang w:val="kk-KZ"/>
              </w:rPr>
              <w:t>егізгі теориялық білім қолданылады, бірақ айтарлықтай тереңдік немесе жаңашылдық жоқ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B85E714" w14:textId="1EAD904F" w:rsidR="008201C7" w:rsidRPr="00552AF1" w:rsidRDefault="00210F12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210F12">
              <w:rPr>
                <w:rStyle w:val="normaltextrun"/>
                <w:bCs/>
                <w:sz w:val="20"/>
                <w:szCs w:val="20"/>
                <w:lang w:val="kk-KZ"/>
              </w:rPr>
              <w:t>Теориялық білімді практикалық жұмыста жеткіліксіз қолдану.</w:t>
            </w:r>
          </w:p>
        </w:tc>
      </w:tr>
      <w:tr w:rsidR="008201C7" w:rsidRPr="00400B79" w14:paraId="4F5E74C9" w14:textId="77777777" w:rsidTr="008201C7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B2ECC0D" w14:textId="79BC6DD3" w:rsidR="008201C7" w:rsidRPr="001761A1" w:rsidRDefault="006D3110" w:rsidP="006D3110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6D3110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Жұмыстың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рәсімделуі</w:t>
            </w:r>
            <w:r w:rsidRPr="006D3110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және құрылымы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D56D47C" w14:textId="1FFC6B97" w:rsidR="008201C7" w:rsidRPr="00552AF1" w:rsidRDefault="00210F12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210F12">
              <w:rPr>
                <w:rStyle w:val="normaltextrun"/>
                <w:bCs/>
                <w:sz w:val="20"/>
                <w:szCs w:val="20"/>
                <w:lang w:val="kk-KZ"/>
              </w:rPr>
              <w:t>Жұмыс керемет құрылымдалған, анық берілген және барлық дереккөздер дұрыс келтірілген.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A7C9B3D" w14:textId="3A5E7075" w:rsidR="008201C7" w:rsidRPr="00552AF1" w:rsidRDefault="00210F12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210F12">
              <w:rPr>
                <w:rStyle w:val="normaltextrun"/>
                <w:bCs/>
                <w:sz w:val="20"/>
                <w:szCs w:val="20"/>
                <w:lang w:val="kk-KZ"/>
              </w:rPr>
              <w:t>Жұмыс жақсы ұйымдастырылған, кішігірім дизайн кемшіліктері бар.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578A55E" w14:textId="7055D70E" w:rsidR="008201C7" w:rsidRPr="00552AF1" w:rsidRDefault="00210F12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210F12">
              <w:rPr>
                <w:rStyle w:val="normaltextrun"/>
                <w:bCs/>
                <w:sz w:val="20"/>
                <w:szCs w:val="20"/>
                <w:lang w:val="kk-KZ"/>
              </w:rPr>
              <w:t>Жұмыс жақсы ұйымдастырылған, бірақ дизайнда айтарлықтай кемшіліктер бар.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06CF777" w14:textId="0FA43F21" w:rsidR="008201C7" w:rsidRPr="00552AF1" w:rsidRDefault="00210F12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210F12">
              <w:rPr>
                <w:rStyle w:val="normaltextrun"/>
                <w:bCs/>
                <w:sz w:val="20"/>
                <w:szCs w:val="20"/>
                <w:lang w:val="kk-KZ"/>
              </w:rPr>
              <w:t>Жұмыс нашар ұйымдастырылған, пішімдеу мен дәйексөзде қателер көп.</w:t>
            </w:r>
          </w:p>
        </w:tc>
      </w:tr>
      <w:tr w:rsidR="008201C7" w:rsidRPr="00400B79" w14:paraId="4471C3FB" w14:textId="77777777" w:rsidTr="008201C7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5B313B7" w14:textId="32B19043" w:rsidR="008201C7" w:rsidRPr="001761A1" w:rsidRDefault="006D3110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6D3110">
              <w:rPr>
                <w:rStyle w:val="normaltextrun"/>
                <w:b/>
                <w:bCs/>
                <w:sz w:val="20"/>
                <w:szCs w:val="20"/>
                <w:lang w:val="kk-KZ"/>
              </w:rPr>
              <w:t>Талдау және сыни тұрғыдан ойлау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208455E" w14:textId="45835C68" w:rsidR="008201C7" w:rsidRPr="00210F12" w:rsidRDefault="00210F12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210F12">
              <w:rPr>
                <w:rStyle w:val="normaltextrun"/>
                <w:bCs/>
                <w:sz w:val="20"/>
                <w:szCs w:val="20"/>
                <w:lang w:val="kk-KZ"/>
              </w:rPr>
              <w:t>Деректерді терең және сыни талдау, тәуелсіз қорытынды жасау қабілетін көрсетті.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25A2AF3" w14:textId="2C478694" w:rsidR="008201C7" w:rsidRPr="00210F12" w:rsidRDefault="00210F12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210F12">
              <w:rPr>
                <w:rStyle w:val="normaltextrun"/>
                <w:bCs/>
                <w:sz w:val="20"/>
                <w:szCs w:val="20"/>
                <w:lang w:val="kk-KZ"/>
              </w:rPr>
              <w:t>Талдаудың жақсы деңгейі, кейбір түпнұсқа қорытындылар.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82E733D" w14:textId="1F8BEB69" w:rsidR="008201C7" w:rsidRPr="00210F12" w:rsidRDefault="00210F12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210F12">
              <w:rPr>
                <w:rStyle w:val="normaltextrun"/>
                <w:bCs/>
                <w:sz w:val="20"/>
                <w:szCs w:val="20"/>
                <w:lang w:val="kk-KZ"/>
              </w:rPr>
              <w:t>Негізгі талдау аяқталды, бірақ айтарлықтай тереңдік немесе сын жоқ.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9079F29" w14:textId="1834ECFE" w:rsidR="008201C7" w:rsidRPr="00210F12" w:rsidRDefault="00210F12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210F12">
              <w:rPr>
                <w:rStyle w:val="normaltextrun"/>
                <w:bCs/>
                <w:sz w:val="20"/>
                <w:szCs w:val="20"/>
                <w:lang w:val="kk-KZ"/>
              </w:rPr>
              <w:t>Талдау тереңдігінің болмауы, сыни тұрғыдан ойлай алмау.</w:t>
            </w:r>
          </w:p>
        </w:tc>
      </w:tr>
    </w:tbl>
    <w:p w14:paraId="5B785716" w14:textId="77777777" w:rsidR="008201C7" w:rsidRDefault="008201C7" w:rsidP="008201C7">
      <w:pPr>
        <w:rPr>
          <w:sz w:val="20"/>
          <w:szCs w:val="20"/>
          <w:lang w:val="kk-KZ"/>
        </w:rPr>
      </w:pPr>
    </w:p>
    <w:p w14:paraId="32B1DE34" w14:textId="77777777" w:rsidR="008201C7" w:rsidRPr="00F9769F" w:rsidRDefault="008201C7" w:rsidP="008201C7">
      <w:pPr>
        <w:rPr>
          <w:sz w:val="20"/>
          <w:szCs w:val="20"/>
          <w:lang w:val="kk-KZ"/>
        </w:rPr>
      </w:pPr>
    </w:p>
    <w:p w14:paraId="3B6B64FD" w14:textId="77777777" w:rsidR="008201C7" w:rsidRPr="00F9769F" w:rsidRDefault="008201C7" w:rsidP="008201C7">
      <w:pPr>
        <w:rPr>
          <w:sz w:val="20"/>
          <w:szCs w:val="20"/>
          <w:lang w:val="kk-KZ"/>
        </w:rPr>
      </w:pPr>
    </w:p>
    <w:p w14:paraId="2AE4044B" w14:textId="77777777" w:rsidR="00D3499B" w:rsidRDefault="00D3499B" w:rsidP="00D3499B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719779CB" w14:textId="77777777" w:rsidR="008201C7" w:rsidRDefault="008201C7" w:rsidP="00D3499B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5B285B1A" w14:textId="77777777" w:rsidR="008201C7" w:rsidRDefault="008201C7" w:rsidP="00D3499B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363BE61D" w14:textId="77777777" w:rsidR="008201C7" w:rsidRDefault="008201C7" w:rsidP="00D3499B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32F7AF11" w14:textId="77777777" w:rsidR="008201C7" w:rsidRDefault="008201C7" w:rsidP="00D3499B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6303F26B" w14:textId="77777777" w:rsidR="008201C7" w:rsidRDefault="008201C7" w:rsidP="00D3499B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2977EB82" w14:textId="77777777" w:rsidR="008201C7" w:rsidRDefault="008201C7" w:rsidP="00D3499B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17379F81" w14:textId="77777777" w:rsidR="008201C7" w:rsidRDefault="008201C7" w:rsidP="00D3499B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78929EA2" w14:textId="705FE4B9" w:rsidR="008201C7" w:rsidRDefault="008201C7">
      <w:pPr>
        <w:rPr>
          <w:sz w:val="20"/>
          <w:szCs w:val="20"/>
          <w:lang w:val="kk-KZ" w:eastAsia="ru-RU"/>
        </w:rPr>
      </w:pPr>
      <w:r>
        <w:rPr>
          <w:sz w:val="20"/>
          <w:szCs w:val="20"/>
          <w:lang w:val="kk-KZ"/>
        </w:rPr>
        <w:br w:type="page"/>
      </w:r>
    </w:p>
    <w:p w14:paraId="08857E80" w14:textId="3372D3B1" w:rsidR="00D3499B" w:rsidRPr="00552AF1" w:rsidRDefault="00CC49A2" w:rsidP="00D3499B">
      <w:pPr>
        <w:tabs>
          <w:tab w:val="left" w:pos="1276"/>
        </w:tabs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lastRenderedPageBreak/>
        <w:t>3-СӨЖ</w:t>
      </w:r>
      <w:r w:rsidR="00D3499B" w:rsidRPr="00CC49A2">
        <w:rPr>
          <w:b/>
          <w:sz w:val="20"/>
          <w:szCs w:val="20"/>
          <w:lang w:val="kk-KZ"/>
        </w:rPr>
        <w:t xml:space="preserve">. </w:t>
      </w:r>
      <w:r w:rsidR="00033C95">
        <w:rPr>
          <w:b/>
          <w:sz w:val="20"/>
          <w:szCs w:val="20"/>
          <w:lang w:val="kk-KZ"/>
        </w:rPr>
        <w:t>Реферат</w:t>
      </w:r>
      <w:r w:rsidR="00D3499B" w:rsidRPr="00552AF1">
        <w:rPr>
          <w:b/>
          <w:sz w:val="20"/>
          <w:szCs w:val="20"/>
          <w:lang w:val="kk-KZ"/>
        </w:rPr>
        <w:t xml:space="preserve">.  </w:t>
      </w:r>
      <w:r w:rsidR="00A551EC">
        <w:rPr>
          <w:b/>
          <w:sz w:val="20"/>
          <w:szCs w:val="20"/>
          <w:lang w:val="kk-KZ"/>
        </w:rPr>
        <w:t>Тақырыбы:</w:t>
      </w:r>
      <w:r w:rsidR="00D3499B" w:rsidRPr="00552AF1">
        <w:rPr>
          <w:b/>
          <w:sz w:val="20"/>
          <w:szCs w:val="20"/>
          <w:lang w:val="kk-KZ"/>
        </w:rPr>
        <w:t xml:space="preserve"> </w:t>
      </w:r>
      <w:r w:rsidR="00C71F68" w:rsidRPr="00C71F68">
        <w:rPr>
          <w:sz w:val="20"/>
          <w:szCs w:val="20"/>
          <w:lang w:val="kk-KZ"/>
        </w:rPr>
        <w:t>Ғарыштық мәліметтердің жіктелуі және талдауы: Әдістерді практикалық зерттеу және оларды ауыл шаруашылығы жерлерін талдауда қолдану</w:t>
      </w:r>
      <w:r w:rsidR="00D3499B" w:rsidRPr="00552AF1">
        <w:rPr>
          <w:b/>
          <w:sz w:val="20"/>
          <w:szCs w:val="20"/>
          <w:lang w:val="kk-KZ"/>
        </w:rPr>
        <w:t xml:space="preserve"> ( 2</w:t>
      </w:r>
      <w:r w:rsidR="00033C95">
        <w:rPr>
          <w:b/>
          <w:sz w:val="20"/>
          <w:szCs w:val="20"/>
          <w:lang w:val="kk-KZ"/>
        </w:rPr>
        <w:t>5</w:t>
      </w:r>
      <w:bookmarkStart w:id="0" w:name="_GoBack"/>
      <w:bookmarkEnd w:id="0"/>
      <w:r w:rsidR="00D3499B" w:rsidRPr="00552AF1">
        <w:rPr>
          <w:b/>
          <w:sz w:val="20"/>
          <w:szCs w:val="20"/>
          <w:lang w:val="kk-KZ"/>
        </w:rPr>
        <w:t xml:space="preserve">% </w:t>
      </w:r>
      <w:r w:rsidR="00A551EC">
        <w:rPr>
          <w:b/>
          <w:sz w:val="20"/>
          <w:szCs w:val="20"/>
          <w:lang w:val="kk-KZ"/>
        </w:rPr>
        <w:t>-н</w:t>
      </w:r>
      <w:r w:rsidR="00D3499B" w:rsidRPr="00552AF1">
        <w:rPr>
          <w:b/>
          <w:sz w:val="20"/>
          <w:szCs w:val="20"/>
          <w:lang w:val="kk-KZ"/>
        </w:rPr>
        <w:t xml:space="preserve"> 100 </w:t>
      </w:r>
      <w:r w:rsidR="00A551EC">
        <w:rPr>
          <w:b/>
          <w:sz w:val="20"/>
          <w:szCs w:val="20"/>
          <w:lang w:val="kk-KZ"/>
        </w:rPr>
        <w:t>АБ-ға дейін</w:t>
      </w:r>
      <w:r w:rsidR="00D3499B" w:rsidRPr="00552AF1">
        <w:rPr>
          <w:b/>
          <w:sz w:val="20"/>
          <w:szCs w:val="20"/>
          <w:lang w:val="kk-KZ"/>
        </w:rPr>
        <w:t>)</w:t>
      </w:r>
    </w:p>
    <w:p w14:paraId="0452B265" w14:textId="77777777" w:rsidR="00D3499B" w:rsidRPr="00552AF1" w:rsidRDefault="00D3499B" w:rsidP="00D3499B">
      <w:pPr>
        <w:rPr>
          <w:b/>
          <w:sz w:val="20"/>
          <w:szCs w:val="20"/>
          <w:lang w:val="kk-KZ"/>
        </w:rPr>
      </w:pPr>
    </w:p>
    <w:p w14:paraId="73928183" w14:textId="77777777" w:rsidR="00D3499B" w:rsidRPr="00552AF1" w:rsidRDefault="00D3499B" w:rsidP="00D3499B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552AF1">
        <w:rPr>
          <w:rStyle w:val="eop"/>
          <w:sz w:val="20"/>
          <w:szCs w:val="20"/>
          <w:lang w:val="kk-KZ"/>
        </w:rPr>
        <w:t> </w:t>
      </w:r>
    </w:p>
    <w:tbl>
      <w:tblPr>
        <w:tblW w:w="156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2551"/>
        <w:gridCol w:w="3544"/>
        <w:gridCol w:w="3260"/>
        <w:gridCol w:w="3686"/>
      </w:tblGrid>
      <w:tr w:rsidR="00D3499B" w:rsidRPr="00BF4583" w14:paraId="2A16B2CD" w14:textId="77777777" w:rsidTr="0001593B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67F80F7" w14:textId="77777777" w:rsidR="00D3499B" w:rsidRPr="00BF4583" w:rsidRDefault="00D3499B" w:rsidP="0001593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4835FAA" w14:textId="68B04BB4" w:rsidR="00D3499B" w:rsidRPr="00BF4583" w:rsidRDefault="00D3499B" w:rsidP="0001593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A551EC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EF9F816" w14:textId="77777777" w:rsidR="00D3499B" w:rsidRPr="00BF4583" w:rsidRDefault="00D3499B" w:rsidP="0001593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20-15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AF6399" w14:textId="0E7E18A3" w:rsidR="00D3499B" w:rsidRPr="00BF4583" w:rsidRDefault="00D3499B" w:rsidP="0001593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A551EC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118CA4F3" w14:textId="77777777" w:rsidR="00D3499B" w:rsidRPr="00BF4583" w:rsidRDefault="00D3499B" w:rsidP="0001593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15-10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BA0B2E0" w14:textId="71942725" w:rsidR="00D3499B" w:rsidRPr="00BF4583" w:rsidRDefault="00D3499B" w:rsidP="0001593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A551EC" w:rsidRPr="00A551EC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EFB28D8" w14:textId="77777777" w:rsidR="00D3499B" w:rsidRPr="00BF4583" w:rsidRDefault="00D3499B" w:rsidP="0001593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10-5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45ACEC5" w14:textId="23A73047" w:rsidR="00D3499B" w:rsidRPr="00BF4583" w:rsidRDefault="00D3499B" w:rsidP="0001593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A551EC" w:rsidRPr="00A551E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Қанағаттан</w:t>
            </w:r>
            <w:r w:rsidR="001761A1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ды</w:t>
            </w:r>
            <w:r w:rsidR="00A551EC" w:rsidRPr="00A551E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р</w:t>
            </w:r>
            <w:r w:rsidR="001761A1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ар</w:t>
            </w:r>
            <w:r w:rsidR="00A551EC" w:rsidRPr="00A551E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ABB2F69" w14:textId="77777777" w:rsidR="00D3499B" w:rsidRPr="00BF4583" w:rsidRDefault="00D3499B" w:rsidP="0001593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0-5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</w:tr>
      <w:tr w:rsidR="00D3499B" w:rsidRPr="00400B79" w14:paraId="24D21A01" w14:textId="77777777" w:rsidTr="0001593B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5F4882" w14:textId="77777777" w:rsidR="006D3110" w:rsidRPr="006D3110" w:rsidRDefault="006D3110" w:rsidP="006D3110">
            <w:pPr>
              <w:pStyle w:val="paragraph"/>
              <w:textAlignment w:val="baseline"/>
              <w:rPr>
                <w:sz w:val="16"/>
                <w:szCs w:val="20"/>
              </w:rPr>
            </w:pPr>
            <w:r w:rsidRPr="006D3110">
              <w:rPr>
                <w:rStyle w:val="normaltextrun"/>
                <w:b/>
                <w:bCs/>
                <w:sz w:val="20"/>
                <w:lang w:val="kk-KZ"/>
              </w:rPr>
              <w:t>Талдаудың дәлдігі және тереңдігі</w:t>
            </w:r>
          </w:p>
          <w:p w14:paraId="0A6D766A" w14:textId="77777777" w:rsidR="00D3499B" w:rsidRPr="00BF4583" w:rsidRDefault="00D3499B" w:rsidP="0001593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4647316" w14:textId="60F30C06" w:rsidR="00D3499B" w:rsidRPr="00BF4583" w:rsidRDefault="008201C7" w:rsidP="00863D1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201C7">
              <w:rPr>
                <w:rStyle w:val="eop"/>
                <w:sz w:val="20"/>
                <w:szCs w:val="20"/>
              </w:rPr>
              <w:t>Ғарыштық деректерді жіктеу және талдау әдістерін толық және терең түсіну, ауыл шаруашылығы жерлеріндегі нәзік бөлшектер мен нюанстарды анықтау.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A2B66CA" w14:textId="0E3F03FE" w:rsidR="00AE16B4" w:rsidRDefault="008201C7" w:rsidP="0001593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201C7">
              <w:rPr>
                <w:rStyle w:val="normaltextrun"/>
                <w:bCs/>
                <w:sz w:val="20"/>
                <w:szCs w:val="20"/>
                <w:lang w:val="kk-KZ"/>
              </w:rPr>
              <w:t xml:space="preserve">Жіктеу мен талдаудың негізгі әдістерін жақсы түсіну, ауыл шаруашылығы жерлерінің негізгі сипаттамаларын дұрыс анықтау. </w:t>
            </w:r>
          </w:p>
          <w:p w14:paraId="5C0BB30B" w14:textId="654FF83C" w:rsidR="00D3499B" w:rsidRPr="00BF4583" w:rsidRDefault="00D3499B" w:rsidP="0001593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7E09D17" w14:textId="7D9AC488" w:rsidR="00D3499B" w:rsidRPr="006D3110" w:rsidRDefault="00D3499B" w:rsidP="0001593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 w:rsidR="008201C7" w:rsidRPr="008201C7">
              <w:rPr>
                <w:rStyle w:val="eop"/>
                <w:sz w:val="20"/>
                <w:szCs w:val="20"/>
                <w:lang w:val="kk-KZ"/>
              </w:rPr>
              <w:t>Жіктеу және талдау әдістері туралы негізгі түсінік, бірақ ауылшаруашылық жерлерінің бөлшектері мен нюанстарында олқылықтар бар.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005426D" w14:textId="58EC558C" w:rsidR="00D3499B" w:rsidRPr="00864222" w:rsidRDefault="006D3110" w:rsidP="006D3110">
            <w:pPr>
              <w:pStyle w:val="paragraph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64222">
              <w:rPr>
                <w:rStyle w:val="normaltextrun"/>
                <w:bCs/>
                <w:sz w:val="20"/>
                <w:szCs w:val="20"/>
                <w:lang w:val="kk-KZ"/>
              </w:rPr>
              <w:t>Жіктеу және талдау әдістерін жеткіліксіз немесе дұрыс түсінбеу, ауыл шаруашылығы жерлерінің негізгі аспектілерін анықтамау.</w:t>
            </w:r>
          </w:p>
        </w:tc>
      </w:tr>
      <w:tr w:rsidR="00D3499B" w:rsidRPr="00400B79" w14:paraId="4284543C" w14:textId="77777777" w:rsidTr="0001593B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B3C5A01" w14:textId="5F036253" w:rsidR="00D3499B" w:rsidRPr="006D3110" w:rsidRDefault="001761A1" w:rsidP="0001593B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Ғарыштық суретті өңдеу</w:t>
            </w:r>
            <w:r w:rsidR="00D3499B" w:rsidRPr="00864222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D3110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әдістерін</w:t>
            </w:r>
            <w:r w:rsidR="006D3110" w:rsidRPr="006D3110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қолдану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5559056" w14:textId="1502856D" w:rsidR="00D3499B" w:rsidRPr="006D3110" w:rsidRDefault="006D3110" w:rsidP="00F91B5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6D3110">
              <w:rPr>
                <w:rStyle w:val="normaltextrun"/>
                <w:bCs/>
                <w:sz w:val="20"/>
                <w:szCs w:val="20"/>
                <w:lang w:val="kk-KZ"/>
              </w:rPr>
              <w:t>Мәліметтерді өңдеу және талдау дағдыларының жоғары деңгейін көрсете отырып, күрделі және жетілдірілген жіктеу әдістерін қолдану.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E8F0104" w14:textId="15F506FB" w:rsidR="00D3499B" w:rsidRPr="006D3110" w:rsidRDefault="006D3110" w:rsidP="00C4438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6D3110">
              <w:rPr>
                <w:rStyle w:val="normaltextrun"/>
                <w:bCs/>
                <w:sz w:val="20"/>
                <w:szCs w:val="20"/>
                <w:lang w:val="kk-KZ"/>
              </w:rPr>
              <w:t>Стандартты жіктеу және талдау әдістерін дұрыс қолдану, мәліметтерді сенімді өңдеу.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F26E51F" w14:textId="4A1D7C1E" w:rsidR="00D3499B" w:rsidRPr="006D3110" w:rsidRDefault="006D3110" w:rsidP="0001593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6D3110">
              <w:rPr>
                <w:rStyle w:val="normaltextrun"/>
                <w:bCs/>
                <w:sz w:val="20"/>
                <w:szCs w:val="20"/>
                <w:lang w:val="kk-KZ"/>
              </w:rPr>
              <w:t>Негізгі жіктеу және талдау тапсырмаларын қателермен орындау, мәліметтерді өңдеу әдістерін жеткіліксіз білу.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230BB0B" w14:textId="07F66BD1" w:rsidR="00D3499B" w:rsidRPr="006D3110" w:rsidRDefault="006D3110" w:rsidP="0001593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6D3110">
              <w:rPr>
                <w:rStyle w:val="normaltextrun"/>
                <w:bCs/>
                <w:sz w:val="20"/>
                <w:szCs w:val="20"/>
                <w:lang w:val="kk-KZ"/>
              </w:rPr>
              <w:t>Мәліметтерді өңдеу және талдау әдістерін дұрыс пайдаланбау, жиі қателер және нәтижелерді дұрыс түсінбеу.</w:t>
            </w:r>
          </w:p>
        </w:tc>
      </w:tr>
      <w:tr w:rsidR="00D3499B" w:rsidRPr="00400B79" w14:paraId="34374450" w14:textId="77777777" w:rsidTr="0001593B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9A06753" w14:textId="62A46E8C" w:rsidR="00D3499B" w:rsidRPr="001761A1" w:rsidRDefault="006D3110" w:rsidP="0001593B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6D3110"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Жаңашыл көзқарас және сыни тұрғыдан ойлау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9A8B9B6" w14:textId="52D72C69" w:rsidR="00D3499B" w:rsidRPr="00F91B57" w:rsidRDefault="006D3110" w:rsidP="00F91B5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Cs/>
                <w:sz w:val="20"/>
                <w:szCs w:val="20"/>
                <w:lang w:val="kk-KZ"/>
              </w:rPr>
              <w:t>Ерекше</w:t>
            </w:r>
            <w:r w:rsidRPr="006D3110">
              <w:rPr>
                <w:rStyle w:val="normaltextrun"/>
                <w:bCs/>
                <w:sz w:val="20"/>
                <w:szCs w:val="20"/>
                <w:lang w:val="kk-KZ"/>
              </w:rPr>
              <w:t xml:space="preserve"> және тиімді шешімдерді ұсыну, қолданылған әдістер мен алынған нәтижелерді сыни тұрғыдан бағалау.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8E95DCC" w14:textId="4E589B91" w:rsidR="00D3499B" w:rsidRPr="00C4438C" w:rsidRDefault="006D3110" w:rsidP="0085638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Cs/>
                <w:sz w:val="20"/>
                <w:szCs w:val="20"/>
                <w:lang w:val="kk-KZ"/>
              </w:rPr>
              <w:t>Н</w:t>
            </w:r>
            <w:r w:rsidRPr="006D3110">
              <w:rPr>
                <w:rStyle w:val="normaltextrun"/>
                <w:bCs/>
                <w:sz w:val="20"/>
                <w:szCs w:val="20"/>
                <w:lang w:val="kk-KZ"/>
              </w:rPr>
              <w:t>әтижелерді талдау және бағалау, деректерді талдау мен түсіндіруде стандартты тәсілдерді қолдану.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BC03D6A" w14:textId="609B9379" w:rsidR="00D3499B" w:rsidRPr="00856382" w:rsidRDefault="006D3110" w:rsidP="0085638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6D3110">
              <w:rPr>
                <w:rStyle w:val="normaltextrun"/>
                <w:bCs/>
                <w:sz w:val="20"/>
                <w:szCs w:val="20"/>
                <w:lang w:val="kk-KZ"/>
              </w:rPr>
              <w:t>Шектеулі талдау және мәліметтерді интерпретациялау, ақпаратты терең бағалау және синтездеу мәселелері.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900F155" w14:textId="7B158D55" w:rsidR="00D3499B" w:rsidRPr="00552AF1" w:rsidRDefault="006D3110" w:rsidP="0085638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6D3110">
              <w:rPr>
                <w:rStyle w:val="normaltextrun"/>
                <w:bCs/>
                <w:sz w:val="20"/>
                <w:szCs w:val="20"/>
                <w:lang w:val="kk-KZ"/>
              </w:rPr>
              <w:t>Ақпаратты адекватты талдау және синтездей алмау, әдістер мен нәтижелерді сыни бағалаудың болмауы.</w:t>
            </w:r>
          </w:p>
        </w:tc>
      </w:tr>
      <w:tr w:rsidR="00D3499B" w:rsidRPr="00400B79" w14:paraId="77032404" w14:textId="77777777" w:rsidTr="0001593B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9CD4F1E" w14:textId="48AF1AC3" w:rsidR="00D3499B" w:rsidRPr="001761A1" w:rsidRDefault="00D3499B" w:rsidP="001761A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2F12F3">
              <w:rPr>
                <w:rStyle w:val="normaltextrun"/>
                <w:b/>
                <w:bCs/>
                <w:sz w:val="20"/>
                <w:szCs w:val="20"/>
              </w:rPr>
              <w:t xml:space="preserve">Презентация,  </w:t>
            </w:r>
            <w:r w:rsidR="001761A1">
              <w:rPr>
                <w:rStyle w:val="normaltextrun"/>
                <w:b/>
                <w:bCs/>
                <w:sz w:val="20"/>
                <w:szCs w:val="20"/>
                <w:lang w:val="kk-KZ"/>
              </w:rPr>
              <w:t>топтық жұмыс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46123DD" w14:textId="6E3F25E0" w:rsidR="00D3499B" w:rsidRPr="00552AF1" w:rsidRDefault="00BA26CA" w:rsidP="0085674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</w:t>
            </w:r>
            <w:r w:rsidRPr="00BA26CA">
              <w:rPr>
                <w:sz w:val="20"/>
                <w:szCs w:val="20"/>
                <w:lang w:val="kk-KZ"/>
              </w:rPr>
              <w:t>артымды презентация, көрнекілікт</w:t>
            </w:r>
            <w:r w:rsidR="002879D6">
              <w:rPr>
                <w:sz w:val="20"/>
                <w:szCs w:val="20"/>
                <w:lang w:val="kk-KZ"/>
              </w:rPr>
              <w:t>ер</w:t>
            </w:r>
            <w:r w:rsidRPr="00BA26CA">
              <w:rPr>
                <w:sz w:val="20"/>
                <w:szCs w:val="20"/>
                <w:lang w:val="kk-KZ"/>
              </w:rPr>
              <w:t xml:space="preserve">, слайдтар, материалдар </w:t>
            </w:r>
            <w:r>
              <w:rPr>
                <w:sz w:val="20"/>
                <w:szCs w:val="20"/>
                <w:lang w:val="kk-KZ"/>
              </w:rPr>
              <w:t>жоғары</w:t>
            </w:r>
            <w:r w:rsidR="002879D6">
              <w:rPr>
                <w:sz w:val="20"/>
                <w:szCs w:val="20"/>
                <w:lang w:val="kk-KZ"/>
              </w:rPr>
              <w:t xml:space="preserve"> сапалы, өте жақсы ұйымдастырылған</w:t>
            </w:r>
            <w:r w:rsidRPr="00BA26CA">
              <w:rPr>
                <w:sz w:val="20"/>
                <w:szCs w:val="20"/>
                <w:lang w:val="kk-KZ"/>
              </w:rPr>
              <w:t xml:space="preserve"> командалық жұмыс.</w:t>
            </w:r>
            <w:r w:rsidR="0085674B" w:rsidRPr="00552AF1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DA9B9C4" w14:textId="59648144" w:rsidR="00D3499B" w:rsidRPr="00552AF1" w:rsidRDefault="002879D6" w:rsidP="000264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</w:t>
            </w:r>
            <w:r w:rsidRPr="00552AF1">
              <w:rPr>
                <w:sz w:val="20"/>
                <w:szCs w:val="20"/>
                <w:lang w:val="kk-KZ"/>
              </w:rPr>
              <w:t>атысу</w:t>
            </w:r>
            <w:r>
              <w:rPr>
                <w:sz w:val="20"/>
                <w:szCs w:val="20"/>
                <w:lang w:val="kk-KZ"/>
              </w:rPr>
              <w:t xml:space="preserve"> белсенді</w:t>
            </w:r>
            <w:r w:rsidRPr="00552AF1">
              <w:rPr>
                <w:sz w:val="20"/>
                <w:szCs w:val="20"/>
                <w:lang w:val="kk-KZ"/>
              </w:rPr>
              <w:t xml:space="preserve">, көрнекіліктің, слайдтардың немесе басқа материалдардың </w:t>
            </w:r>
            <w:r w:rsidR="0002647F">
              <w:rPr>
                <w:sz w:val="20"/>
                <w:szCs w:val="20"/>
                <w:lang w:val="kk-KZ"/>
              </w:rPr>
              <w:t xml:space="preserve">сапасы </w:t>
            </w:r>
            <w:r w:rsidRPr="00552AF1">
              <w:rPr>
                <w:sz w:val="20"/>
                <w:szCs w:val="20"/>
                <w:lang w:val="kk-KZ"/>
              </w:rPr>
              <w:t xml:space="preserve">жақсы, топтық жұмыстың </w:t>
            </w:r>
            <w:r w:rsidR="0002647F">
              <w:rPr>
                <w:sz w:val="20"/>
                <w:szCs w:val="20"/>
                <w:lang w:val="kk-KZ"/>
              </w:rPr>
              <w:t xml:space="preserve">деңгейі </w:t>
            </w:r>
            <w:r w:rsidRPr="00552AF1">
              <w:rPr>
                <w:sz w:val="20"/>
                <w:szCs w:val="20"/>
                <w:lang w:val="kk-KZ"/>
              </w:rPr>
              <w:t>жақсы</w:t>
            </w:r>
            <w:r w:rsidR="0002647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3485DEE" w14:textId="667900E1" w:rsidR="00D3499B" w:rsidRPr="00552AF1" w:rsidRDefault="003037C5" w:rsidP="003037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552AF1">
              <w:rPr>
                <w:sz w:val="20"/>
                <w:szCs w:val="20"/>
                <w:lang w:val="kk-KZ"/>
              </w:rPr>
              <w:t>Қатысу</w:t>
            </w:r>
            <w:r>
              <w:rPr>
                <w:sz w:val="20"/>
                <w:szCs w:val="20"/>
                <w:lang w:val="kk-KZ"/>
              </w:rPr>
              <w:t>ы</w:t>
            </w:r>
            <w:r w:rsidRPr="00552AF1">
              <w:rPr>
                <w:sz w:val="20"/>
                <w:szCs w:val="20"/>
                <w:lang w:val="kk-KZ"/>
              </w:rPr>
              <w:t xml:space="preserve"> қанағаттанарлық деңгей</w:t>
            </w:r>
            <w:r>
              <w:rPr>
                <w:sz w:val="20"/>
                <w:szCs w:val="20"/>
                <w:lang w:val="kk-KZ"/>
              </w:rPr>
              <w:t>де</w:t>
            </w:r>
            <w:r w:rsidRPr="00552AF1">
              <w:rPr>
                <w:sz w:val="20"/>
                <w:szCs w:val="20"/>
                <w:lang w:val="kk-KZ"/>
              </w:rPr>
              <w:t>, материалдардың</w:t>
            </w:r>
            <w:r>
              <w:rPr>
                <w:sz w:val="20"/>
                <w:szCs w:val="20"/>
                <w:lang w:val="kk-KZ"/>
              </w:rPr>
              <w:t xml:space="preserve"> сапасыда</w:t>
            </w:r>
            <w:r w:rsidRPr="00552AF1">
              <w:rPr>
                <w:sz w:val="20"/>
                <w:szCs w:val="20"/>
                <w:lang w:val="kk-KZ"/>
              </w:rPr>
              <w:t xml:space="preserve"> қанағаттанарлық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552AF1">
              <w:rPr>
                <w:sz w:val="20"/>
                <w:szCs w:val="20"/>
                <w:lang w:val="kk-KZ"/>
              </w:rPr>
              <w:t xml:space="preserve">топтық жұмыстың </w:t>
            </w:r>
            <w:r>
              <w:rPr>
                <w:sz w:val="20"/>
                <w:szCs w:val="20"/>
                <w:lang w:val="kk-KZ"/>
              </w:rPr>
              <w:t xml:space="preserve">деңгейіде </w:t>
            </w:r>
            <w:r w:rsidRPr="00552AF1">
              <w:rPr>
                <w:sz w:val="20"/>
                <w:szCs w:val="20"/>
                <w:lang w:val="kk-KZ"/>
              </w:rPr>
              <w:t>қанағаттанарлық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A486979" w14:textId="1C83833A" w:rsidR="00D3499B" w:rsidRPr="00552AF1" w:rsidRDefault="00CF3660" w:rsidP="00CF366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</w:t>
            </w:r>
            <w:r w:rsidR="003037C5" w:rsidRPr="00552AF1">
              <w:rPr>
                <w:sz w:val="20"/>
                <w:szCs w:val="20"/>
                <w:lang w:val="kk-KZ"/>
              </w:rPr>
              <w:t>атысу</w:t>
            </w:r>
            <w:r>
              <w:rPr>
                <w:sz w:val="20"/>
                <w:szCs w:val="20"/>
                <w:lang w:val="kk-KZ"/>
              </w:rPr>
              <w:t>ы</w:t>
            </w:r>
            <w:r w:rsidR="003037C5" w:rsidRPr="00552AF1">
              <w:rPr>
                <w:sz w:val="20"/>
                <w:szCs w:val="20"/>
                <w:lang w:val="kk-KZ"/>
              </w:rPr>
              <w:t xml:space="preserve"> төмен</w:t>
            </w:r>
            <w:r>
              <w:rPr>
                <w:sz w:val="20"/>
                <w:szCs w:val="20"/>
                <w:lang w:val="kk-KZ"/>
              </w:rPr>
              <w:t>,</w:t>
            </w:r>
            <w:r w:rsidR="003037C5" w:rsidRPr="00552AF1">
              <w:rPr>
                <w:sz w:val="20"/>
                <w:szCs w:val="20"/>
                <w:lang w:val="kk-KZ"/>
              </w:rPr>
              <w:t xml:space="preserve"> материалдар</w:t>
            </w:r>
            <w:r w:rsidRPr="00552AF1">
              <w:rPr>
                <w:sz w:val="20"/>
                <w:szCs w:val="20"/>
                <w:lang w:val="kk-KZ"/>
              </w:rPr>
              <w:t xml:space="preserve"> сапасы</w:t>
            </w:r>
            <w:r w:rsidR="003037C5" w:rsidRPr="00552AF1">
              <w:rPr>
                <w:sz w:val="20"/>
                <w:szCs w:val="20"/>
                <w:lang w:val="kk-KZ"/>
              </w:rPr>
              <w:t xml:space="preserve"> нашар</w:t>
            </w:r>
            <w:r>
              <w:rPr>
                <w:sz w:val="20"/>
                <w:szCs w:val="20"/>
                <w:lang w:val="kk-KZ"/>
              </w:rPr>
              <w:t>,</w:t>
            </w:r>
            <w:r w:rsidR="003037C5" w:rsidRPr="00552AF1">
              <w:rPr>
                <w:sz w:val="20"/>
                <w:szCs w:val="20"/>
                <w:lang w:val="kk-KZ"/>
              </w:rPr>
              <w:t xml:space="preserve"> командалық жұмыс</w:t>
            </w:r>
            <w:r>
              <w:rPr>
                <w:sz w:val="20"/>
                <w:szCs w:val="20"/>
                <w:lang w:val="kk-KZ"/>
              </w:rPr>
              <w:t xml:space="preserve"> деңгейі төмен.</w:t>
            </w:r>
          </w:p>
        </w:tc>
      </w:tr>
    </w:tbl>
    <w:p w14:paraId="4E899E38" w14:textId="77777777" w:rsidR="00D3499B" w:rsidRDefault="00D3499B" w:rsidP="00D3499B">
      <w:pPr>
        <w:rPr>
          <w:sz w:val="20"/>
          <w:szCs w:val="20"/>
          <w:lang w:val="kk-KZ"/>
        </w:rPr>
      </w:pPr>
    </w:p>
    <w:p w14:paraId="751CA762" w14:textId="21CD04DB" w:rsidR="000A6617" w:rsidRPr="00F9769F" w:rsidRDefault="000A6617">
      <w:pPr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074DB1" w14:textId="77777777" w:rsidR="000C3E3B" w:rsidRDefault="000C3E3B" w:rsidP="004C6A23">
      <w:r>
        <w:separator/>
      </w:r>
    </w:p>
  </w:endnote>
  <w:endnote w:type="continuationSeparator" w:id="0">
    <w:p w14:paraId="7CEE89DE" w14:textId="77777777" w:rsidR="000C3E3B" w:rsidRDefault="000C3E3B" w:rsidP="004C6A23">
      <w:r>
        <w:continuationSeparator/>
      </w:r>
    </w:p>
  </w:endnote>
  <w:endnote w:type="continuationNotice" w:id="1">
    <w:p w14:paraId="3EF94A9B" w14:textId="77777777" w:rsidR="000C3E3B" w:rsidRDefault="000C3E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F15E09" w14:textId="77777777" w:rsidR="000C3E3B" w:rsidRDefault="000C3E3B" w:rsidP="004C6A23">
      <w:r>
        <w:separator/>
      </w:r>
    </w:p>
  </w:footnote>
  <w:footnote w:type="continuationSeparator" w:id="0">
    <w:p w14:paraId="6D4AABAB" w14:textId="77777777" w:rsidR="000C3E3B" w:rsidRDefault="000C3E3B" w:rsidP="004C6A23">
      <w:r>
        <w:continuationSeparator/>
      </w:r>
    </w:p>
  </w:footnote>
  <w:footnote w:type="continuationNotice" w:id="1">
    <w:p w14:paraId="342EB976" w14:textId="77777777" w:rsidR="000C3E3B" w:rsidRDefault="000C3E3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67613"/>
    <w:multiLevelType w:val="hybridMultilevel"/>
    <w:tmpl w:val="EF541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A24F1"/>
    <w:multiLevelType w:val="hybridMultilevel"/>
    <w:tmpl w:val="A7A8693E"/>
    <w:lvl w:ilvl="0" w:tplc="83943C9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8"/>
  </w:num>
  <w:num w:numId="8">
    <w:abstractNumId w:val="0"/>
  </w:num>
  <w:num w:numId="9">
    <w:abstractNumId w:val="9"/>
  </w:num>
  <w:num w:numId="10">
    <w:abstractNumId w:val="10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131078" w:nlCheck="1" w:checkStyle="0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07CE1"/>
    <w:rsid w:val="00010FAE"/>
    <w:rsid w:val="0001583E"/>
    <w:rsid w:val="0001593B"/>
    <w:rsid w:val="00021CB8"/>
    <w:rsid w:val="00023D8E"/>
    <w:rsid w:val="00024786"/>
    <w:rsid w:val="0002647F"/>
    <w:rsid w:val="0003132B"/>
    <w:rsid w:val="00033886"/>
    <w:rsid w:val="00033BCF"/>
    <w:rsid w:val="00033C95"/>
    <w:rsid w:val="00035CC8"/>
    <w:rsid w:val="00051A37"/>
    <w:rsid w:val="000544CE"/>
    <w:rsid w:val="00057983"/>
    <w:rsid w:val="00057ECB"/>
    <w:rsid w:val="00060E5D"/>
    <w:rsid w:val="0006202B"/>
    <w:rsid w:val="00062B20"/>
    <w:rsid w:val="000634C4"/>
    <w:rsid w:val="00063C75"/>
    <w:rsid w:val="00064D9C"/>
    <w:rsid w:val="00065FCD"/>
    <w:rsid w:val="00070557"/>
    <w:rsid w:val="00070DE9"/>
    <w:rsid w:val="00072014"/>
    <w:rsid w:val="000752A6"/>
    <w:rsid w:val="00076BBA"/>
    <w:rsid w:val="00080984"/>
    <w:rsid w:val="00080FF0"/>
    <w:rsid w:val="0008541E"/>
    <w:rsid w:val="000936D2"/>
    <w:rsid w:val="000955E8"/>
    <w:rsid w:val="000969A0"/>
    <w:rsid w:val="0009799E"/>
    <w:rsid w:val="00097DCE"/>
    <w:rsid w:val="000A30E3"/>
    <w:rsid w:val="000A447E"/>
    <w:rsid w:val="000A64C4"/>
    <w:rsid w:val="000A6617"/>
    <w:rsid w:val="000A6ADF"/>
    <w:rsid w:val="000B228A"/>
    <w:rsid w:val="000B768C"/>
    <w:rsid w:val="000C29CE"/>
    <w:rsid w:val="000C2E1B"/>
    <w:rsid w:val="000C3E3B"/>
    <w:rsid w:val="000C68BD"/>
    <w:rsid w:val="000C741D"/>
    <w:rsid w:val="000D0FF1"/>
    <w:rsid w:val="000E048B"/>
    <w:rsid w:val="000E1A39"/>
    <w:rsid w:val="000E3AA2"/>
    <w:rsid w:val="000E3B00"/>
    <w:rsid w:val="000E5A3B"/>
    <w:rsid w:val="000E5D82"/>
    <w:rsid w:val="000E7B93"/>
    <w:rsid w:val="000F2A2A"/>
    <w:rsid w:val="000F2D2E"/>
    <w:rsid w:val="000F5866"/>
    <w:rsid w:val="0010667E"/>
    <w:rsid w:val="00107545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2917"/>
    <w:rsid w:val="001347E4"/>
    <w:rsid w:val="00137205"/>
    <w:rsid w:val="00143FEA"/>
    <w:rsid w:val="00154888"/>
    <w:rsid w:val="00154CEB"/>
    <w:rsid w:val="00160A09"/>
    <w:rsid w:val="001640C9"/>
    <w:rsid w:val="001679E6"/>
    <w:rsid w:val="00170D18"/>
    <w:rsid w:val="001717D6"/>
    <w:rsid w:val="001727D5"/>
    <w:rsid w:val="00174F19"/>
    <w:rsid w:val="001761A1"/>
    <w:rsid w:val="00176AC2"/>
    <w:rsid w:val="00180AF4"/>
    <w:rsid w:val="00180F23"/>
    <w:rsid w:val="001815D6"/>
    <w:rsid w:val="001816E9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254A"/>
    <w:rsid w:val="00203226"/>
    <w:rsid w:val="00206C25"/>
    <w:rsid w:val="00206E46"/>
    <w:rsid w:val="00207EC4"/>
    <w:rsid w:val="00210F12"/>
    <w:rsid w:val="00216100"/>
    <w:rsid w:val="0022258E"/>
    <w:rsid w:val="0022591E"/>
    <w:rsid w:val="00227CD1"/>
    <w:rsid w:val="00227FC8"/>
    <w:rsid w:val="00231489"/>
    <w:rsid w:val="00234D7A"/>
    <w:rsid w:val="002506A9"/>
    <w:rsid w:val="00252D22"/>
    <w:rsid w:val="00261901"/>
    <w:rsid w:val="00263470"/>
    <w:rsid w:val="00265195"/>
    <w:rsid w:val="002668F7"/>
    <w:rsid w:val="00267229"/>
    <w:rsid w:val="00276366"/>
    <w:rsid w:val="002770D3"/>
    <w:rsid w:val="00277DF6"/>
    <w:rsid w:val="00281828"/>
    <w:rsid w:val="00282829"/>
    <w:rsid w:val="00283913"/>
    <w:rsid w:val="0028456C"/>
    <w:rsid w:val="00286D6F"/>
    <w:rsid w:val="002879D6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37C5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0B79"/>
    <w:rsid w:val="00401A75"/>
    <w:rsid w:val="00403454"/>
    <w:rsid w:val="004065C8"/>
    <w:rsid w:val="00407938"/>
    <w:rsid w:val="00407F88"/>
    <w:rsid w:val="00410A74"/>
    <w:rsid w:val="0041235C"/>
    <w:rsid w:val="00417367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231D"/>
    <w:rsid w:val="00443002"/>
    <w:rsid w:val="00444557"/>
    <w:rsid w:val="00451315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6FEF"/>
    <w:rsid w:val="00487209"/>
    <w:rsid w:val="004873CC"/>
    <w:rsid w:val="004919C7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6B30"/>
    <w:rsid w:val="004F72CF"/>
    <w:rsid w:val="00501106"/>
    <w:rsid w:val="00501774"/>
    <w:rsid w:val="00501B29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2AF1"/>
    <w:rsid w:val="00553C1F"/>
    <w:rsid w:val="005563D0"/>
    <w:rsid w:val="005613C4"/>
    <w:rsid w:val="005620C7"/>
    <w:rsid w:val="005646A9"/>
    <w:rsid w:val="005650EE"/>
    <w:rsid w:val="00566F69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4F55"/>
    <w:rsid w:val="005C5690"/>
    <w:rsid w:val="005C606A"/>
    <w:rsid w:val="005C6A89"/>
    <w:rsid w:val="005C6EFD"/>
    <w:rsid w:val="005D3CC1"/>
    <w:rsid w:val="005D4340"/>
    <w:rsid w:val="005D6FB0"/>
    <w:rsid w:val="005E1BEA"/>
    <w:rsid w:val="005E2FF8"/>
    <w:rsid w:val="005E7456"/>
    <w:rsid w:val="005E7B0D"/>
    <w:rsid w:val="005F0F19"/>
    <w:rsid w:val="005F518B"/>
    <w:rsid w:val="005F5956"/>
    <w:rsid w:val="00600CB0"/>
    <w:rsid w:val="00602F38"/>
    <w:rsid w:val="006035C2"/>
    <w:rsid w:val="00603E19"/>
    <w:rsid w:val="00604ED5"/>
    <w:rsid w:val="00605F01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4947"/>
    <w:rsid w:val="0063525E"/>
    <w:rsid w:val="00636620"/>
    <w:rsid w:val="006401F6"/>
    <w:rsid w:val="006422ED"/>
    <w:rsid w:val="00642A24"/>
    <w:rsid w:val="006468A7"/>
    <w:rsid w:val="00646DE8"/>
    <w:rsid w:val="0065005D"/>
    <w:rsid w:val="006523A8"/>
    <w:rsid w:val="00654657"/>
    <w:rsid w:val="00655FDF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1541"/>
    <w:rsid w:val="006931C0"/>
    <w:rsid w:val="00694E94"/>
    <w:rsid w:val="0069629C"/>
    <w:rsid w:val="00697944"/>
    <w:rsid w:val="006A5501"/>
    <w:rsid w:val="006A6C8C"/>
    <w:rsid w:val="006A7FC8"/>
    <w:rsid w:val="006B6EC2"/>
    <w:rsid w:val="006C2B71"/>
    <w:rsid w:val="006C4434"/>
    <w:rsid w:val="006C56C2"/>
    <w:rsid w:val="006D1812"/>
    <w:rsid w:val="006D3110"/>
    <w:rsid w:val="006D6F87"/>
    <w:rsid w:val="006D70F3"/>
    <w:rsid w:val="006E0639"/>
    <w:rsid w:val="006E37E7"/>
    <w:rsid w:val="006E44D0"/>
    <w:rsid w:val="006F0081"/>
    <w:rsid w:val="006F43BE"/>
    <w:rsid w:val="006F58D2"/>
    <w:rsid w:val="00702193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340B"/>
    <w:rsid w:val="0078699D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34F2"/>
    <w:rsid w:val="007F4C89"/>
    <w:rsid w:val="007F4F36"/>
    <w:rsid w:val="007F6781"/>
    <w:rsid w:val="007F71A7"/>
    <w:rsid w:val="00800012"/>
    <w:rsid w:val="00801962"/>
    <w:rsid w:val="008053AD"/>
    <w:rsid w:val="008124E3"/>
    <w:rsid w:val="00813185"/>
    <w:rsid w:val="008131FF"/>
    <w:rsid w:val="0081360F"/>
    <w:rsid w:val="008172FE"/>
    <w:rsid w:val="008201C7"/>
    <w:rsid w:val="00820CCC"/>
    <w:rsid w:val="00821976"/>
    <w:rsid w:val="0082339C"/>
    <w:rsid w:val="00830F23"/>
    <w:rsid w:val="008358C3"/>
    <w:rsid w:val="00835EA8"/>
    <w:rsid w:val="00837B11"/>
    <w:rsid w:val="00844BD1"/>
    <w:rsid w:val="00844D39"/>
    <w:rsid w:val="0084687B"/>
    <w:rsid w:val="00852424"/>
    <w:rsid w:val="00852FCB"/>
    <w:rsid w:val="00854136"/>
    <w:rsid w:val="00855426"/>
    <w:rsid w:val="008560ED"/>
    <w:rsid w:val="00856382"/>
    <w:rsid w:val="0085674B"/>
    <w:rsid w:val="00861837"/>
    <w:rsid w:val="00863D12"/>
    <w:rsid w:val="00864222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55C2"/>
    <w:rsid w:val="00887042"/>
    <w:rsid w:val="008903D1"/>
    <w:rsid w:val="0089080D"/>
    <w:rsid w:val="008913C1"/>
    <w:rsid w:val="008939ED"/>
    <w:rsid w:val="008A3D64"/>
    <w:rsid w:val="008A4157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11676"/>
    <w:rsid w:val="00912DA2"/>
    <w:rsid w:val="00916B94"/>
    <w:rsid w:val="00923A42"/>
    <w:rsid w:val="00923CA0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92B40"/>
    <w:rsid w:val="009930CB"/>
    <w:rsid w:val="00995F84"/>
    <w:rsid w:val="0099766F"/>
    <w:rsid w:val="009A44E4"/>
    <w:rsid w:val="009A78B4"/>
    <w:rsid w:val="009B6838"/>
    <w:rsid w:val="009B7F2B"/>
    <w:rsid w:val="009C0E8D"/>
    <w:rsid w:val="009C1790"/>
    <w:rsid w:val="009C29E7"/>
    <w:rsid w:val="009D449C"/>
    <w:rsid w:val="009E2A95"/>
    <w:rsid w:val="009E3B67"/>
    <w:rsid w:val="009E52CB"/>
    <w:rsid w:val="009E6ECA"/>
    <w:rsid w:val="009E72A8"/>
    <w:rsid w:val="009F169F"/>
    <w:rsid w:val="009F42A4"/>
    <w:rsid w:val="00A02A85"/>
    <w:rsid w:val="00A04790"/>
    <w:rsid w:val="00A06AE9"/>
    <w:rsid w:val="00A10160"/>
    <w:rsid w:val="00A139C0"/>
    <w:rsid w:val="00A224C8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551EC"/>
    <w:rsid w:val="00A60557"/>
    <w:rsid w:val="00A61371"/>
    <w:rsid w:val="00A615CB"/>
    <w:rsid w:val="00A61D4A"/>
    <w:rsid w:val="00A63353"/>
    <w:rsid w:val="00A63F9C"/>
    <w:rsid w:val="00A64305"/>
    <w:rsid w:val="00A66D5D"/>
    <w:rsid w:val="00A70403"/>
    <w:rsid w:val="00A71530"/>
    <w:rsid w:val="00A72D3C"/>
    <w:rsid w:val="00A74824"/>
    <w:rsid w:val="00A77510"/>
    <w:rsid w:val="00A819AE"/>
    <w:rsid w:val="00A82EA7"/>
    <w:rsid w:val="00A84C5B"/>
    <w:rsid w:val="00A87411"/>
    <w:rsid w:val="00A87E41"/>
    <w:rsid w:val="00A9530A"/>
    <w:rsid w:val="00A955F4"/>
    <w:rsid w:val="00A97821"/>
    <w:rsid w:val="00A97A22"/>
    <w:rsid w:val="00AA398E"/>
    <w:rsid w:val="00AA5F92"/>
    <w:rsid w:val="00AA6D5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4436"/>
    <w:rsid w:val="00AD6B19"/>
    <w:rsid w:val="00AE16B4"/>
    <w:rsid w:val="00AE239B"/>
    <w:rsid w:val="00AE3619"/>
    <w:rsid w:val="00AF327F"/>
    <w:rsid w:val="00AF62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6339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92A40"/>
    <w:rsid w:val="00BA05DC"/>
    <w:rsid w:val="00BA26CA"/>
    <w:rsid w:val="00BA6437"/>
    <w:rsid w:val="00BB1114"/>
    <w:rsid w:val="00BB32DC"/>
    <w:rsid w:val="00BB6584"/>
    <w:rsid w:val="00BC0401"/>
    <w:rsid w:val="00BC4476"/>
    <w:rsid w:val="00BD09CB"/>
    <w:rsid w:val="00BD160A"/>
    <w:rsid w:val="00BD2B46"/>
    <w:rsid w:val="00BD6DA7"/>
    <w:rsid w:val="00BE20D8"/>
    <w:rsid w:val="00BE315C"/>
    <w:rsid w:val="00BE3F4E"/>
    <w:rsid w:val="00BF3A58"/>
    <w:rsid w:val="00BF4583"/>
    <w:rsid w:val="00C002F1"/>
    <w:rsid w:val="00C037E1"/>
    <w:rsid w:val="00C03EF1"/>
    <w:rsid w:val="00C055D3"/>
    <w:rsid w:val="00C119D6"/>
    <w:rsid w:val="00C12DA1"/>
    <w:rsid w:val="00C13132"/>
    <w:rsid w:val="00C13A04"/>
    <w:rsid w:val="00C21EA1"/>
    <w:rsid w:val="00C22CCE"/>
    <w:rsid w:val="00C323E6"/>
    <w:rsid w:val="00C41C08"/>
    <w:rsid w:val="00C425C8"/>
    <w:rsid w:val="00C4438C"/>
    <w:rsid w:val="00C46CAD"/>
    <w:rsid w:val="00C504DA"/>
    <w:rsid w:val="00C51662"/>
    <w:rsid w:val="00C52DBE"/>
    <w:rsid w:val="00C53F29"/>
    <w:rsid w:val="00C56EA8"/>
    <w:rsid w:val="00C6051D"/>
    <w:rsid w:val="00C62444"/>
    <w:rsid w:val="00C65611"/>
    <w:rsid w:val="00C71F68"/>
    <w:rsid w:val="00C72C62"/>
    <w:rsid w:val="00C813D6"/>
    <w:rsid w:val="00C813DA"/>
    <w:rsid w:val="00C8210A"/>
    <w:rsid w:val="00C8267A"/>
    <w:rsid w:val="00C83B2F"/>
    <w:rsid w:val="00C86741"/>
    <w:rsid w:val="00C92FAF"/>
    <w:rsid w:val="00C96A05"/>
    <w:rsid w:val="00CA458D"/>
    <w:rsid w:val="00CA4B30"/>
    <w:rsid w:val="00CB5A3B"/>
    <w:rsid w:val="00CB5ED6"/>
    <w:rsid w:val="00CC2911"/>
    <w:rsid w:val="00CC49A2"/>
    <w:rsid w:val="00CC59D8"/>
    <w:rsid w:val="00CC786B"/>
    <w:rsid w:val="00CD0573"/>
    <w:rsid w:val="00CD3C4B"/>
    <w:rsid w:val="00CD7587"/>
    <w:rsid w:val="00CE642C"/>
    <w:rsid w:val="00CF26E9"/>
    <w:rsid w:val="00CF275E"/>
    <w:rsid w:val="00CF3660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690"/>
    <w:rsid w:val="00D3499B"/>
    <w:rsid w:val="00D356BA"/>
    <w:rsid w:val="00D36DBD"/>
    <w:rsid w:val="00D36E98"/>
    <w:rsid w:val="00D40411"/>
    <w:rsid w:val="00D410CF"/>
    <w:rsid w:val="00D42861"/>
    <w:rsid w:val="00D44769"/>
    <w:rsid w:val="00D4478E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A13F4"/>
    <w:rsid w:val="00DA2F7B"/>
    <w:rsid w:val="00DA61F5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1E19"/>
    <w:rsid w:val="00DE4C44"/>
    <w:rsid w:val="00DE6134"/>
    <w:rsid w:val="00DE78A0"/>
    <w:rsid w:val="00DF1E74"/>
    <w:rsid w:val="00DF5089"/>
    <w:rsid w:val="00DF6B47"/>
    <w:rsid w:val="00E00AE9"/>
    <w:rsid w:val="00E01144"/>
    <w:rsid w:val="00E04166"/>
    <w:rsid w:val="00E0584E"/>
    <w:rsid w:val="00E06636"/>
    <w:rsid w:val="00E113BD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32800"/>
    <w:rsid w:val="00E32BDE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3EDF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5839"/>
    <w:rsid w:val="00EA65C9"/>
    <w:rsid w:val="00EB0909"/>
    <w:rsid w:val="00EB0B3C"/>
    <w:rsid w:val="00EB165C"/>
    <w:rsid w:val="00EB2927"/>
    <w:rsid w:val="00EB5722"/>
    <w:rsid w:val="00EC0D47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2DC7"/>
    <w:rsid w:val="00F0368A"/>
    <w:rsid w:val="00F06902"/>
    <w:rsid w:val="00F10360"/>
    <w:rsid w:val="00F13CFE"/>
    <w:rsid w:val="00F15560"/>
    <w:rsid w:val="00F20A5E"/>
    <w:rsid w:val="00F234BF"/>
    <w:rsid w:val="00F25869"/>
    <w:rsid w:val="00F265DE"/>
    <w:rsid w:val="00F272EF"/>
    <w:rsid w:val="00F30DE3"/>
    <w:rsid w:val="00F33386"/>
    <w:rsid w:val="00F3540B"/>
    <w:rsid w:val="00F4579F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3A04"/>
    <w:rsid w:val="00F65683"/>
    <w:rsid w:val="00F662DA"/>
    <w:rsid w:val="00F67E30"/>
    <w:rsid w:val="00F71859"/>
    <w:rsid w:val="00F73DB1"/>
    <w:rsid w:val="00F76949"/>
    <w:rsid w:val="00F77664"/>
    <w:rsid w:val="00F80021"/>
    <w:rsid w:val="00F80213"/>
    <w:rsid w:val="00F8266D"/>
    <w:rsid w:val="00F8439E"/>
    <w:rsid w:val="00F84930"/>
    <w:rsid w:val="00F91B57"/>
    <w:rsid w:val="00F96498"/>
    <w:rsid w:val="00F9769F"/>
    <w:rsid w:val="00FA73F3"/>
    <w:rsid w:val="00FB09ED"/>
    <w:rsid w:val="00FB11CB"/>
    <w:rsid w:val="00FB23B1"/>
    <w:rsid w:val="00FB3AEF"/>
    <w:rsid w:val="00FB3F2E"/>
    <w:rsid w:val="00FB6E56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F96498"/>
    <w:rPr>
      <w:color w:val="605E5C"/>
      <w:shd w:val="clear" w:color="auto" w:fill="E1DFDD"/>
    </w:rPr>
  </w:style>
  <w:style w:type="character" w:customStyle="1" w:styleId="posttitle-text">
    <w:name w:val="post__title-text"/>
    <w:rsid w:val="00F96498"/>
  </w:style>
  <w:style w:type="character" w:customStyle="1" w:styleId="UnresolvedMention">
    <w:name w:val="Unresolved Mention"/>
    <w:basedOn w:val="a0"/>
    <w:uiPriority w:val="99"/>
    <w:semiHidden/>
    <w:unhideWhenUsed/>
    <w:rsid w:val="00DF50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arthexplorer.usgs.gov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urdauletkurbankozha@mail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nat.zulpykharov@gmail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gis-lab.info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ovzon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ADFAD5-2C7E-43F1-9813-C734AEFDB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8</Pages>
  <Words>2958</Words>
  <Characters>16864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19783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ADMIN</cp:lastModifiedBy>
  <cp:revision>13</cp:revision>
  <cp:lastPrinted>2025-01-08T06:35:00Z</cp:lastPrinted>
  <dcterms:created xsi:type="dcterms:W3CDTF">2024-12-20T08:49:00Z</dcterms:created>
  <dcterms:modified xsi:type="dcterms:W3CDTF">2025-01-08T06:50:00Z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